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E2561" w14:textId="77777777" w:rsidR="00C15489" w:rsidRPr="00597DE0" w:rsidRDefault="001E5122">
      <w:pPr>
        <w:jc w:val="center"/>
        <w:rPr>
          <w:rFonts w:ascii="Arial" w:hAnsi="Arial" w:cs="Arial"/>
        </w:rPr>
      </w:pPr>
      <w:r w:rsidRPr="00597DE0">
        <w:rPr>
          <w:rFonts w:ascii="Arial" w:hAnsi="Arial" w:cs="Arial"/>
          <w:noProof/>
        </w:rPr>
        <w:drawing>
          <wp:inline distT="0" distB="0" distL="0" distR="0" wp14:anchorId="7FED312E" wp14:editId="49849DAF">
            <wp:extent cx="967740" cy="1084580"/>
            <wp:effectExtent l="0" t="0" r="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CB270" w14:textId="77777777" w:rsidR="00C15489" w:rsidRPr="00191EF8" w:rsidRDefault="001E5122">
      <w:pPr>
        <w:pBdr>
          <w:bottom w:val="single" w:sz="12" w:space="1" w:color="000000"/>
        </w:pBdr>
        <w:tabs>
          <w:tab w:val="left" w:pos="198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191EF8">
        <w:rPr>
          <w:rFonts w:ascii="Times New Roman" w:hAnsi="Times New Roman" w:cs="Times New Roman"/>
          <w:b/>
          <w:sz w:val="32"/>
          <w:szCs w:val="32"/>
        </w:rPr>
        <w:t>MUHU VALLAVALITSUS</w:t>
      </w:r>
    </w:p>
    <w:p w14:paraId="0D5E5213" w14:textId="77777777" w:rsidR="0006159A" w:rsidRPr="00597DE0" w:rsidRDefault="0006159A" w:rsidP="00695369">
      <w:pPr>
        <w:pStyle w:val="Vahedeta"/>
        <w:rPr>
          <w:rFonts w:ascii="Arial" w:eastAsia="Calibri" w:hAnsi="Arial"/>
          <w:b/>
          <w:bCs/>
        </w:rPr>
      </w:pPr>
    </w:p>
    <w:p w14:paraId="26A05FD4" w14:textId="77777777" w:rsidR="000268A1" w:rsidRPr="00597DE0" w:rsidRDefault="000268A1" w:rsidP="00695369">
      <w:pPr>
        <w:pStyle w:val="Vahedeta"/>
        <w:rPr>
          <w:rFonts w:ascii="Arial" w:eastAsia="Calibri" w:hAnsi="Arial"/>
          <w:b/>
          <w:bCs/>
        </w:rPr>
      </w:pPr>
    </w:p>
    <w:p w14:paraId="378209D3" w14:textId="768FA207" w:rsidR="009E7749" w:rsidRDefault="00B90964" w:rsidP="00695369">
      <w:pPr>
        <w:pStyle w:val="Vahedeta"/>
        <w:rPr>
          <w:rFonts w:ascii="Arial" w:eastAsia="Calibri" w:hAnsi="Arial"/>
          <w:b/>
          <w:bCs/>
        </w:rPr>
      </w:pPr>
      <w:r w:rsidRPr="00597DE0">
        <w:rPr>
          <w:rFonts w:ascii="Arial" w:eastAsia="Calibri" w:hAnsi="Arial"/>
          <w:b/>
          <w:bCs/>
        </w:rPr>
        <w:t>Lp</w:t>
      </w:r>
      <w:r w:rsidR="004731C6" w:rsidRPr="00597DE0">
        <w:rPr>
          <w:rFonts w:ascii="Arial" w:eastAsia="Calibri" w:hAnsi="Arial"/>
          <w:b/>
          <w:bCs/>
        </w:rPr>
        <w:t xml:space="preserve">. </w:t>
      </w:r>
      <w:r w:rsidR="00900C9F">
        <w:rPr>
          <w:rFonts w:ascii="Arial" w:eastAsia="Calibri" w:hAnsi="Arial"/>
          <w:b/>
          <w:bCs/>
        </w:rPr>
        <w:t xml:space="preserve">Muhu valla </w:t>
      </w:r>
      <w:r w:rsidR="00831CC5">
        <w:rPr>
          <w:rFonts w:ascii="Arial" w:eastAsia="Calibri" w:hAnsi="Arial"/>
          <w:b/>
          <w:bCs/>
        </w:rPr>
        <w:t xml:space="preserve">Suuremõisa küla </w:t>
      </w:r>
      <w:r w:rsidR="00900C9F">
        <w:rPr>
          <w:rFonts w:ascii="Arial" w:eastAsia="Calibri" w:hAnsi="Arial"/>
          <w:b/>
          <w:bCs/>
        </w:rPr>
        <w:t>kinnistu Kuressaare metskond 1148</w:t>
      </w:r>
    </w:p>
    <w:p w14:paraId="04D95127" w14:textId="25745295" w:rsidR="00900C9F" w:rsidRDefault="00900C9F" w:rsidP="00695369">
      <w:pPr>
        <w:pStyle w:val="Vahedeta"/>
        <w:rPr>
          <w:rFonts w:ascii="Arial" w:eastAsia="Calibri" w:hAnsi="Arial"/>
          <w:b/>
          <w:bCs/>
        </w:rPr>
      </w:pPr>
      <w:r>
        <w:rPr>
          <w:rFonts w:ascii="Arial" w:eastAsia="Calibri" w:hAnsi="Arial"/>
          <w:b/>
          <w:bCs/>
        </w:rPr>
        <w:t>omaniku esindaja</w:t>
      </w:r>
    </w:p>
    <w:p w14:paraId="163B9DC8" w14:textId="77777777" w:rsidR="00900C9F" w:rsidRPr="00597DE0" w:rsidRDefault="00900C9F" w:rsidP="00695369">
      <w:pPr>
        <w:pStyle w:val="Vahedeta"/>
        <w:rPr>
          <w:rFonts w:ascii="Arial" w:eastAsia="Calibri" w:hAnsi="Arial"/>
          <w:b/>
          <w:bCs/>
        </w:rPr>
      </w:pPr>
    </w:p>
    <w:p w14:paraId="49D11706" w14:textId="64EDD705" w:rsidR="00695369" w:rsidRPr="00597DE0" w:rsidRDefault="0006159A" w:rsidP="00695369">
      <w:pPr>
        <w:pStyle w:val="Vahedeta"/>
        <w:rPr>
          <w:rFonts w:ascii="Arial" w:eastAsia="Calibri" w:hAnsi="Arial"/>
        </w:rPr>
      </w:pPr>
      <w:r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="00B35A7A" w:rsidRPr="00597DE0">
        <w:rPr>
          <w:rFonts w:ascii="Arial" w:eastAsia="Calibri" w:hAnsi="Arial"/>
        </w:rPr>
        <w:tab/>
      </w:r>
      <w:r w:rsidR="00B35A7A"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="00BD4C70">
        <w:rPr>
          <w:rFonts w:ascii="Aptos" w:eastAsia="Times New Roman" w:hAnsi="Aptos"/>
          <w:lang w:eastAsia="et-EE"/>
        </w:rPr>
        <w:t>03</w:t>
      </w:r>
      <w:r w:rsidR="005F43AA" w:rsidRPr="005F43AA">
        <w:rPr>
          <w:rFonts w:ascii="Aptos" w:eastAsia="Times New Roman" w:hAnsi="Aptos"/>
          <w:lang w:eastAsia="et-EE"/>
        </w:rPr>
        <w:t>.1</w:t>
      </w:r>
      <w:r w:rsidR="00BD4C70">
        <w:rPr>
          <w:rFonts w:ascii="Aptos" w:eastAsia="Times New Roman" w:hAnsi="Aptos"/>
          <w:lang w:eastAsia="et-EE"/>
        </w:rPr>
        <w:t>2</w:t>
      </w:r>
      <w:r w:rsidR="005F43AA" w:rsidRPr="005F43AA">
        <w:rPr>
          <w:rFonts w:ascii="Aptos" w:eastAsia="Times New Roman" w:hAnsi="Aptos"/>
          <w:lang w:eastAsia="et-EE"/>
        </w:rPr>
        <w:t>.2024 nr 4-8/</w:t>
      </w:r>
      <w:r w:rsidR="00BD4C70">
        <w:rPr>
          <w:rFonts w:ascii="Arial" w:eastAsia="Calibri" w:hAnsi="Arial"/>
        </w:rPr>
        <w:t>1138</w:t>
      </w:r>
      <w:r w:rsidR="00695369" w:rsidRPr="00597DE0">
        <w:rPr>
          <w:rFonts w:ascii="Arial" w:eastAsia="Calibri" w:hAnsi="Arial"/>
        </w:rPr>
        <w:tab/>
      </w:r>
      <w:r w:rsidR="00695369" w:rsidRPr="00597DE0">
        <w:rPr>
          <w:rFonts w:ascii="Arial" w:eastAsia="Calibri" w:hAnsi="Arial"/>
        </w:rPr>
        <w:tab/>
      </w:r>
      <w:r w:rsidR="00695369"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</w:p>
    <w:p w14:paraId="2C6F6ED1" w14:textId="77777777" w:rsidR="00C15489" w:rsidRPr="00597DE0" w:rsidRDefault="00C15489">
      <w:pPr>
        <w:pStyle w:val="Tekst"/>
        <w:tabs>
          <w:tab w:val="left" w:pos="5954"/>
        </w:tabs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</w:p>
    <w:p w14:paraId="49FB21FD" w14:textId="74A523DB" w:rsidR="00C15489" w:rsidRPr="00597DE0" w:rsidRDefault="00695369">
      <w:pPr>
        <w:pStyle w:val="Tekst"/>
        <w:tabs>
          <w:tab w:val="left" w:pos="5954"/>
        </w:tabs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  <w:r w:rsidRPr="00597DE0">
        <w:rPr>
          <w:rFonts w:ascii="Arial" w:eastAsia="Times New Roman" w:hAnsi="Arial" w:cs="Arial"/>
          <w:b/>
          <w:bCs/>
          <w:sz w:val="22"/>
          <w:szCs w:val="22"/>
        </w:rPr>
        <w:t>E</w:t>
      </w:r>
      <w:r w:rsidR="001E5122" w:rsidRPr="00597DE0">
        <w:rPr>
          <w:rFonts w:ascii="Arial" w:eastAsia="Times New Roman" w:hAnsi="Arial" w:cs="Arial"/>
          <w:b/>
          <w:bCs/>
          <w:sz w:val="22"/>
          <w:szCs w:val="22"/>
        </w:rPr>
        <w:t>ratee avalikku kasutusse määramise</w:t>
      </w:r>
      <w:r w:rsidRPr="00597DE0">
        <w:rPr>
          <w:rFonts w:ascii="Arial" w:eastAsia="Times New Roman" w:hAnsi="Arial" w:cs="Arial"/>
          <w:b/>
          <w:bCs/>
          <w:sz w:val="22"/>
          <w:szCs w:val="22"/>
        </w:rPr>
        <w:t xml:space="preserve"> menetlusest teavitamine ning arvamuse küsimine</w:t>
      </w:r>
    </w:p>
    <w:p w14:paraId="4253CD7D" w14:textId="77777777" w:rsidR="00C15489" w:rsidRPr="00597DE0" w:rsidRDefault="00C15489">
      <w:pPr>
        <w:pStyle w:val="Tekst"/>
        <w:framePr w:w="23" w:h="276" w:hRule="exact" w:wrap="around" w:vAnchor="text" w:hAnchor="text" w:y="1"/>
        <w:tabs>
          <w:tab w:val="left" w:pos="5954"/>
        </w:tabs>
        <w:rPr>
          <w:rFonts w:ascii="Arial" w:eastAsia="Times New Roman" w:hAnsi="Arial" w:cs="Arial"/>
          <w:sz w:val="22"/>
          <w:szCs w:val="22"/>
        </w:rPr>
      </w:pPr>
    </w:p>
    <w:p w14:paraId="076E6BA2" w14:textId="77777777" w:rsidR="00B90964" w:rsidRPr="00597DE0" w:rsidRDefault="00B90964">
      <w:pPr>
        <w:jc w:val="both"/>
        <w:rPr>
          <w:rFonts w:ascii="Arial" w:hAnsi="Arial" w:cs="Arial"/>
        </w:rPr>
      </w:pPr>
    </w:p>
    <w:p w14:paraId="708E2252" w14:textId="6CF82E69" w:rsidR="00030FC1" w:rsidRDefault="001E5122" w:rsidP="00DB29DB">
      <w:pPr>
        <w:jc w:val="both"/>
        <w:rPr>
          <w:rFonts w:ascii="Arial" w:hAnsi="Arial" w:cs="Arial"/>
        </w:rPr>
      </w:pPr>
      <w:r w:rsidRPr="00597DE0">
        <w:rPr>
          <w:rFonts w:ascii="Arial" w:hAnsi="Arial" w:cs="Arial"/>
        </w:rPr>
        <w:t xml:space="preserve">Muhu Vallavalitsus (edaspidi </w:t>
      </w:r>
      <w:r w:rsidR="00CE18AD" w:rsidRPr="00597DE0">
        <w:rPr>
          <w:rFonts w:ascii="Arial" w:hAnsi="Arial" w:cs="Arial"/>
        </w:rPr>
        <w:t xml:space="preserve">ka </w:t>
      </w:r>
      <w:r w:rsidRPr="00597DE0">
        <w:rPr>
          <w:rFonts w:ascii="Arial" w:hAnsi="Arial" w:cs="Arial"/>
          <w:iCs/>
        </w:rPr>
        <w:t>vallavalitsus</w:t>
      </w:r>
      <w:r w:rsidRPr="00597DE0">
        <w:rPr>
          <w:rFonts w:ascii="Arial" w:hAnsi="Arial" w:cs="Arial"/>
        </w:rPr>
        <w:t xml:space="preserve">) on algatanud Muhu vallas </w:t>
      </w:r>
      <w:r w:rsidR="00831CC5">
        <w:rPr>
          <w:rFonts w:ascii="Arial" w:hAnsi="Arial" w:cs="Arial"/>
        </w:rPr>
        <w:t>Suuremõisa</w:t>
      </w:r>
      <w:r w:rsidR="00B90964" w:rsidRPr="00597DE0">
        <w:rPr>
          <w:rFonts w:ascii="Arial" w:hAnsi="Arial" w:cs="Arial"/>
        </w:rPr>
        <w:t xml:space="preserve"> küla</w:t>
      </w:r>
      <w:r w:rsidR="00DB29DB">
        <w:rPr>
          <w:rFonts w:ascii="Arial" w:hAnsi="Arial" w:cs="Arial"/>
        </w:rPr>
        <w:t xml:space="preserve">s asuva </w:t>
      </w:r>
      <w:r w:rsidR="00D7493D">
        <w:rPr>
          <w:rFonts w:ascii="Arial" w:hAnsi="Arial" w:cs="Arial"/>
          <w:color w:val="000000"/>
        </w:rPr>
        <w:t xml:space="preserve"> </w:t>
      </w:r>
      <w:r w:rsidR="00D7493D" w:rsidRPr="00030FC1">
        <w:rPr>
          <w:rFonts w:ascii="Arial" w:hAnsi="Arial" w:cs="Arial"/>
          <w:b/>
          <w:bCs/>
          <w:color w:val="000000"/>
        </w:rPr>
        <w:t>Suuremõisa rängatee</w:t>
      </w:r>
      <w:r w:rsidR="00D7493D">
        <w:rPr>
          <w:rFonts w:ascii="Arial" w:hAnsi="Arial" w:cs="Arial"/>
          <w:color w:val="000000"/>
        </w:rPr>
        <w:t xml:space="preserve"> nr.</w:t>
      </w:r>
      <w:r w:rsidR="00030FC1" w:rsidRPr="00030FC1">
        <w:t xml:space="preserve"> </w:t>
      </w:r>
      <w:r w:rsidR="00030FC1" w:rsidRPr="00030FC1">
        <w:rPr>
          <w:rFonts w:ascii="Arial" w:hAnsi="Arial" w:cs="Arial"/>
          <w:color w:val="000000"/>
        </w:rPr>
        <w:t>4780010</w:t>
      </w:r>
      <w:r w:rsidR="00030FC1">
        <w:rPr>
          <w:rFonts w:ascii="Arial" w:hAnsi="Arial" w:cs="Arial"/>
          <w:color w:val="000000"/>
        </w:rPr>
        <w:t xml:space="preserve"> </w:t>
      </w:r>
      <w:r w:rsidR="001C6333">
        <w:rPr>
          <w:rFonts w:ascii="Arial" w:hAnsi="Arial" w:cs="Arial"/>
          <w:color w:val="000000"/>
        </w:rPr>
        <w:t xml:space="preserve">kogu ulatuses </w:t>
      </w:r>
      <w:r w:rsidR="0025752C" w:rsidRPr="00597DE0">
        <w:rPr>
          <w:rFonts w:ascii="Arial" w:hAnsi="Arial" w:cs="Arial"/>
          <w:color w:val="000000"/>
        </w:rPr>
        <w:t xml:space="preserve">avalikku kasutusse määramise menetluse. </w:t>
      </w:r>
      <w:r w:rsidR="00DD20C5" w:rsidRPr="00597DE0">
        <w:rPr>
          <w:rFonts w:ascii="Arial" w:hAnsi="Arial" w:cs="Arial"/>
          <w:color w:val="000000"/>
        </w:rPr>
        <w:t xml:space="preserve">Sealhulgas tehakse ettepanek määrata </w:t>
      </w:r>
      <w:r w:rsidR="00DD20C5" w:rsidRPr="00597DE0">
        <w:rPr>
          <w:rFonts w:ascii="Arial" w:hAnsi="Arial" w:cs="Arial"/>
        </w:rPr>
        <w:t>avalikku kasutusse</w:t>
      </w:r>
      <w:r w:rsidR="00900C9F">
        <w:rPr>
          <w:rFonts w:ascii="Arial" w:hAnsi="Arial" w:cs="Arial"/>
        </w:rPr>
        <w:t xml:space="preserve"> </w:t>
      </w:r>
      <w:r w:rsidR="001C6333">
        <w:rPr>
          <w:rFonts w:ascii="Arial" w:hAnsi="Arial" w:cs="Arial"/>
        </w:rPr>
        <w:t>Eesti Vaba</w:t>
      </w:r>
      <w:r w:rsidR="00900C9F">
        <w:rPr>
          <w:rFonts w:ascii="Arial" w:hAnsi="Arial" w:cs="Arial"/>
        </w:rPr>
        <w:t>riigile</w:t>
      </w:r>
      <w:r w:rsidR="00650EA0" w:rsidRPr="00597DE0">
        <w:rPr>
          <w:rFonts w:ascii="Arial" w:hAnsi="Arial" w:cs="Arial"/>
        </w:rPr>
        <w:t xml:space="preserve"> </w:t>
      </w:r>
      <w:r w:rsidR="00C61115" w:rsidRPr="00597DE0">
        <w:rPr>
          <w:rFonts w:ascii="Arial" w:hAnsi="Arial" w:cs="Arial"/>
        </w:rPr>
        <w:t>kuuluv</w:t>
      </w:r>
      <w:r w:rsidR="00736B6E" w:rsidRPr="00597DE0">
        <w:rPr>
          <w:rFonts w:ascii="Arial" w:hAnsi="Arial" w:cs="Arial"/>
        </w:rPr>
        <w:t>at</w:t>
      </w:r>
      <w:r w:rsidR="00810225">
        <w:rPr>
          <w:rFonts w:ascii="Arial" w:hAnsi="Arial" w:cs="Arial"/>
        </w:rPr>
        <w:t xml:space="preserve"> </w:t>
      </w:r>
      <w:r w:rsidR="00900C9F" w:rsidRPr="00231426">
        <w:rPr>
          <w:rFonts w:ascii="Arial" w:hAnsi="Arial" w:cs="Arial"/>
          <w:b/>
          <w:bCs/>
        </w:rPr>
        <w:t>Kuressaare metskond 1148</w:t>
      </w:r>
      <w:r w:rsidR="00DD20C5" w:rsidRPr="00231426">
        <w:rPr>
          <w:rFonts w:ascii="Arial" w:hAnsi="Arial" w:cs="Arial"/>
          <w:b/>
          <w:bCs/>
        </w:rPr>
        <w:t xml:space="preserve"> </w:t>
      </w:r>
      <w:r w:rsidR="00736B6E" w:rsidRPr="00231426">
        <w:rPr>
          <w:rFonts w:ascii="Arial" w:hAnsi="Arial" w:cs="Arial"/>
          <w:b/>
          <w:bCs/>
        </w:rPr>
        <w:t>katastriüksust</w:t>
      </w:r>
      <w:r w:rsidR="00DD20C5" w:rsidRPr="00231426">
        <w:rPr>
          <w:rFonts w:ascii="Arial" w:hAnsi="Arial" w:cs="Arial"/>
          <w:b/>
          <w:bCs/>
        </w:rPr>
        <w:t xml:space="preserve"> (katastritunnus </w:t>
      </w:r>
      <w:r w:rsidR="00DB29DB" w:rsidRPr="00231426">
        <w:rPr>
          <w:rFonts w:ascii="Arial" w:hAnsi="Arial" w:cs="Arial"/>
          <w:b/>
          <w:bCs/>
        </w:rPr>
        <w:t>47801:007:</w:t>
      </w:r>
      <w:r w:rsidR="00383233" w:rsidRPr="00231426">
        <w:rPr>
          <w:rFonts w:ascii="Arial" w:hAnsi="Arial" w:cs="Arial"/>
          <w:b/>
          <w:bCs/>
        </w:rPr>
        <w:t>0</w:t>
      </w:r>
      <w:r w:rsidR="00900C9F" w:rsidRPr="00231426">
        <w:rPr>
          <w:rFonts w:ascii="Arial" w:hAnsi="Arial" w:cs="Arial"/>
          <w:b/>
          <w:bCs/>
        </w:rPr>
        <w:t>991</w:t>
      </w:r>
      <w:r w:rsidR="00382FAA" w:rsidRPr="00231426">
        <w:rPr>
          <w:rFonts w:ascii="Arial" w:hAnsi="Arial" w:cs="Arial"/>
          <w:b/>
          <w:bCs/>
        </w:rPr>
        <w:t>)</w:t>
      </w:r>
      <w:r w:rsidR="00DD20C5" w:rsidRPr="00597DE0">
        <w:rPr>
          <w:rFonts w:ascii="Arial" w:hAnsi="Arial" w:cs="Arial"/>
        </w:rPr>
        <w:t xml:space="preserve"> </w:t>
      </w:r>
      <w:r w:rsidR="00736B6E" w:rsidRPr="00597DE0">
        <w:rPr>
          <w:rFonts w:ascii="Arial" w:hAnsi="Arial" w:cs="Arial"/>
        </w:rPr>
        <w:t>läbiv</w:t>
      </w:r>
      <w:r w:rsidR="00030FC1">
        <w:rPr>
          <w:rFonts w:ascii="Arial" w:hAnsi="Arial" w:cs="Arial"/>
        </w:rPr>
        <w:t xml:space="preserve"> </w:t>
      </w:r>
      <w:r w:rsidR="00DD20C5" w:rsidRPr="00597DE0">
        <w:rPr>
          <w:rFonts w:ascii="Arial" w:hAnsi="Arial" w:cs="Arial"/>
        </w:rPr>
        <w:t xml:space="preserve"> </w:t>
      </w:r>
      <w:r w:rsidR="0025752C" w:rsidRPr="00597DE0">
        <w:rPr>
          <w:rFonts w:ascii="Arial" w:hAnsi="Arial" w:cs="Arial"/>
        </w:rPr>
        <w:t>tee</w:t>
      </w:r>
      <w:r w:rsidRPr="00597DE0">
        <w:rPr>
          <w:rFonts w:ascii="Arial" w:hAnsi="Arial" w:cs="Arial"/>
        </w:rPr>
        <w:t>lõi</w:t>
      </w:r>
      <w:r w:rsidR="00DB29DB">
        <w:rPr>
          <w:rFonts w:ascii="Arial" w:hAnsi="Arial" w:cs="Arial"/>
        </w:rPr>
        <w:t>k</w:t>
      </w:r>
      <w:r w:rsidR="00030FC1">
        <w:rPr>
          <w:rFonts w:ascii="Arial" w:hAnsi="Arial" w:cs="Arial"/>
        </w:rPr>
        <w:t>.</w:t>
      </w:r>
    </w:p>
    <w:p w14:paraId="6D5AAD38" w14:textId="721D7AF0" w:rsidR="007D55EE" w:rsidRDefault="00382FAA" w:rsidP="006B2FB6">
      <w:pPr>
        <w:spacing w:after="0"/>
        <w:jc w:val="both"/>
        <w:rPr>
          <w:rFonts w:ascii="Arial" w:hAnsi="Arial" w:cs="Arial"/>
        </w:rPr>
      </w:pPr>
      <w:r w:rsidRPr="00AD4268">
        <w:rPr>
          <w:rFonts w:ascii="Arial" w:hAnsi="Arial" w:cs="Arial"/>
          <w:b/>
          <w:bCs/>
        </w:rPr>
        <w:t>Suuremõisa rängatee</w:t>
      </w:r>
      <w:r>
        <w:rPr>
          <w:rFonts w:ascii="Arial" w:hAnsi="Arial" w:cs="Arial"/>
        </w:rPr>
        <w:t xml:space="preserve"> algab</w:t>
      </w:r>
      <w:r w:rsidRPr="00AD4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ja lõpeb Suuremõisa - Laheküla </w:t>
      </w:r>
      <w:r w:rsidRPr="00597DE0">
        <w:rPr>
          <w:rFonts w:ascii="Arial" w:hAnsi="Arial" w:cs="Arial"/>
        </w:rPr>
        <w:t xml:space="preserve"> teel nr. </w:t>
      </w:r>
      <w:r w:rsidRPr="00810225">
        <w:rPr>
          <w:rFonts w:ascii="Arial" w:hAnsi="Arial" w:cs="Arial"/>
        </w:rPr>
        <w:t>4780009</w:t>
      </w:r>
      <w:r>
        <w:rPr>
          <w:rFonts w:ascii="Arial" w:hAnsi="Arial" w:cs="Arial"/>
        </w:rPr>
        <w:t xml:space="preserve">. </w:t>
      </w:r>
      <w:r w:rsidR="001C6333">
        <w:rPr>
          <w:rFonts w:ascii="Arial" w:hAnsi="Arial" w:cs="Arial"/>
        </w:rPr>
        <w:t xml:space="preserve">Tee on osaliselt munitsipaalomandis, see osa teest on ka avalikus kasutuses. </w:t>
      </w:r>
      <w:r>
        <w:rPr>
          <w:rFonts w:ascii="Arial" w:hAnsi="Arial" w:cs="Arial"/>
        </w:rPr>
        <w:t xml:space="preserve">Tee pikkus </w:t>
      </w:r>
      <w:r w:rsidR="001C6333">
        <w:rPr>
          <w:rFonts w:ascii="Arial" w:hAnsi="Arial" w:cs="Arial"/>
        </w:rPr>
        <w:t xml:space="preserve">kokku </w:t>
      </w:r>
      <w:r>
        <w:rPr>
          <w:rFonts w:ascii="Arial" w:hAnsi="Arial" w:cs="Arial"/>
        </w:rPr>
        <w:t xml:space="preserve">on </w:t>
      </w:r>
      <w:r w:rsidRPr="00AD4268">
        <w:rPr>
          <w:rFonts w:ascii="Arial" w:hAnsi="Arial" w:cs="Arial"/>
        </w:rPr>
        <w:t>2,085</w:t>
      </w:r>
      <w:r>
        <w:rPr>
          <w:rFonts w:ascii="Arial" w:hAnsi="Arial" w:cs="Arial"/>
        </w:rPr>
        <w:t xml:space="preserve"> km</w:t>
      </w:r>
      <w:r w:rsidR="001C6333">
        <w:rPr>
          <w:rFonts w:ascii="Arial" w:hAnsi="Arial" w:cs="Arial"/>
        </w:rPr>
        <w:t>, sellest lõik</w:t>
      </w:r>
      <w:r>
        <w:rPr>
          <w:rFonts w:ascii="Arial" w:hAnsi="Arial" w:cs="Arial"/>
        </w:rPr>
        <w:t xml:space="preserve"> </w:t>
      </w:r>
      <w:r w:rsidR="001C6333">
        <w:rPr>
          <w:rFonts w:ascii="Arial" w:hAnsi="Arial" w:cs="Arial"/>
        </w:rPr>
        <w:t xml:space="preserve">1,058-1,278km läbib </w:t>
      </w:r>
      <w:r w:rsidR="001C6333" w:rsidRPr="00231426">
        <w:rPr>
          <w:rFonts w:ascii="Arial" w:hAnsi="Arial" w:cs="Arial"/>
          <w:b/>
          <w:bCs/>
        </w:rPr>
        <w:t>Kuressaare metskond 1148</w:t>
      </w:r>
      <w:r w:rsidR="001C6333">
        <w:rPr>
          <w:rFonts w:ascii="Arial" w:hAnsi="Arial" w:cs="Arial"/>
        </w:rPr>
        <w:t xml:space="preserve"> katastriüksust.</w:t>
      </w:r>
    </w:p>
    <w:p w14:paraId="65C73946" w14:textId="77777777" w:rsidR="006B2FB6" w:rsidRPr="00597DE0" w:rsidRDefault="006B2FB6" w:rsidP="006B2FB6">
      <w:pPr>
        <w:spacing w:after="0"/>
        <w:jc w:val="both"/>
        <w:rPr>
          <w:rFonts w:ascii="Arial" w:hAnsi="Arial" w:cs="Arial"/>
          <w:color w:val="FF0000"/>
        </w:rPr>
      </w:pPr>
    </w:p>
    <w:p w14:paraId="2E8643C9" w14:textId="73596C20" w:rsidR="00E170C7" w:rsidRPr="00597DE0" w:rsidRDefault="00E170C7" w:rsidP="00E170C7">
      <w:pPr>
        <w:jc w:val="both"/>
        <w:rPr>
          <w:rFonts w:ascii="Arial" w:hAnsi="Arial" w:cs="Arial"/>
          <w:shd w:val="clear" w:color="auto" w:fill="FFFFFF"/>
        </w:rPr>
      </w:pPr>
      <w:bookmarkStart w:id="0" w:name="_Hlk124755596"/>
      <w:r w:rsidRPr="00597DE0">
        <w:rPr>
          <w:rFonts w:ascii="Arial" w:hAnsi="Arial" w:cs="Arial"/>
          <w:shd w:val="clear" w:color="auto" w:fill="FFFFFF"/>
        </w:rPr>
        <w:t>Muhu valla üldplaneeringuga on paika pandud erateede avalikuks kasutuseks määramise põhimõtted, mille kohaselt määratakse avalikuks kasutuseks tee</w:t>
      </w:r>
      <w:r w:rsidR="00991B85" w:rsidRPr="00597DE0">
        <w:rPr>
          <w:rFonts w:ascii="Arial" w:hAnsi="Arial" w:cs="Arial"/>
          <w:shd w:val="clear" w:color="auto" w:fill="FFFFFF"/>
        </w:rPr>
        <w:t>,</w:t>
      </w:r>
      <w:r w:rsidRPr="00597DE0">
        <w:rPr>
          <w:rFonts w:ascii="Arial" w:hAnsi="Arial" w:cs="Arial"/>
          <w:shd w:val="clear" w:color="auto" w:fill="FFFFFF"/>
        </w:rPr>
        <w:t xml:space="preserve"> kui </w:t>
      </w:r>
      <w:r w:rsidR="000268A1" w:rsidRPr="00597DE0">
        <w:rPr>
          <w:rFonts w:ascii="Arial" w:hAnsi="Arial" w:cs="Arial"/>
          <w:shd w:val="clear" w:color="auto" w:fill="FFFFFF"/>
        </w:rPr>
        <w:t>s</w:t>
      </w:r>
      <w:r w:rsidRPr="00597DE0">
        <w:rPr>
          <w:rFonts w:ascii="Arial" w:hAnsi="Arial" w:cs="Arial"/>
          <w:shd w:val="clear" w:color="auto" w:fill="FFFFFF"/>
        </w:rPr>
        <w:t>ee:</w:t>
      </w:r>
    </w:p>
    <w:p w14:paraId="6FE3478A" w14:textId="7002365B" w:rsidR="00E170C7" w:rsidRPr="00597DE0" w:rsidRDefault="00E170C7" w:rsidP="00E170C7">
      <w:pPr>
        <w:jc w:val="both"/>
        <w:rPr>
          <w:rFonts w:ascii="Arial" w:hAnsi="Arial" w:cs="Arial"/>
          <w:shd w:val="clear" w:color="auto" w:fill="FFFFFF"/>
        </w:rPr>
      </w:pPr>
      <w:r w:rsidRPr="00597DE0">
        <w:rPr>
          <w:rFonts w:ascii="Arial" w:hAnsi="Arial" w:cs="Arial"/>
          <w:shd w:val="clear" w:color="auto" w:fill="FFFFFF"/>
        </w:rPr>
        <w:t>1) teenindab kolme või enamat elukondliku hoonestusega maaüksust</w:t>
      </w:r>
      <w:r w:rsidR="001C6333">
        <w:rPr>
          <w:rFonts w:ascii="Arial" w:hAnsi="Arial" w:cs="Arial"/>
          <w:shd w:val="clear" w:color="auto" w:fill="FFFFFF"/>
        </w:rPr>
        <w:t>,</w:t>
      </w:r>
    </w:p>
    <w:p w14:paraId="7D3C6AF2" w14:textId="77777777" w:rsidR="00E170C7" w:rsidRPr="00597DE0" w:rsidRDefault="00E170C7" w:rsidP="00E170C7">
      <w:pPr>
        <w:jc w:val="both"/>
        <w:rPr>
          <w:rFonts w:ascii="Arial" w:hAnsi="Arial" w:cs="Arial"/>
          <w:shd w:val="clear" w:color="auto" w:fill="FFFFFF"/>
        </w:rPr>
      </w:pPr>
      <w:r w:rsidRPr="00597DE0">
        <w:rPr>
          <w:rFonts w:ascii="Arial" w:hAnsi="Arial" w:cs="Arial"/>
          <w:shd w:val="clear" w:color="auto" w:fill="FFFFFF"/>
        </w:rPr>
        <w:t>2) on vajalik teenindamaks avalikku objekti, mis eeldab ligipääsu mootorsõidukiga.</w:t>
      </w:r>
    </w:p>
    <w:p w14:paraId="739216EB" w14:textId="77777777" w:rsidR="00807909" w:rsidRDefault="003356A1" w:rsidP="00807909">
      <w:pPr>
        <w:jc w:val="both"/>
        <w:rPr>
          <w:rFonts w:ascii="Arial" w:hAnsi="Arial" w:cs="Arial"/>
          <w:shd w:val="clear" w:color="auto" w:fill="FFFFFF"/>
        </w:rPr>
      </w:pPr>
      <w:r w:rsidRPr="003356A1">
        <w:rPr>
          <w:rFonts w:ascii="Arial" w:hAnsi="Arial" w:cs="Arial"/>
          <w:b/>
          <w:bCs/>
          <w:shd w:val="clear" w:color="auto" w:fill="FFFFFF"/>
        </w:rPr>
        <w:t>Suuremõisa rängatee</w:t>
      </w:r>
      <w:r>
        <w:rPr>
          <w:rFonts w:ascii="Arial" w:hAnsi="Arial" w:cs="Arial"/>
          <w:shd w:val="clear" w:color="auto" w:fill="FFFFFF"/>
        </w:rPr>
        <w:t xml:space="preserve"> </w:t>
      </w:r>
      <w:r w:rsidR="00650EA0" w:rsidRPr="00597DE0">
        <w:rPr>
          <w:rFonts w:ascii="Arial" w:hAnsi="Arial" w:cs="Arial"/>
          <w:shd w:val="clear" w:color="auto" w:fill="FFFFFF"/>
        </w:rPr>
        <w:t>teeninda</w:t>
      </w:r>
      <w:r w:rsidR="00DB29DB">
        <w:rPr>
          <w:rFonts w:ascii="Arial" w:hAnsi="Arial" w:cs="Arial"/>
          <w:shd w:val="clear" w:color="auto" w:fill="FFFFFF"/>
        </w:rPr>
        <w:t>b</w:t>
      </w:r>
      <w:r w:rsidR="00650EA0" w:rsidRPr="00597DE0">
        <w:rPr>
          <w:rFonts w:ascii="Arial" w:hAnsi="Arial" w:cs="Arial"/>
          <w:shd w:val="clear" w:color="auto" w:fill="FFFFFF"/>
        </w:rPr>
        <w:t xml:space="preserve"> </w:t>
      </w:r>
      <w:r w:rsidR="00101F29" w:rsidRPr="00597DE0">
        <w:rPr>
          <w:rFonts w:ascii="Arial" w:hAnsi="Arial" w:cs="Arial"/>
          <w:shd w:val="clear" w:color="auto" w:fill="FFFFFF"/>
        </w:rPr>
        <w:t>enam kui kolme</w:t>
      </w:r>
      <w:r w:rsidR="00650EA0" w:rsidRPr="00597DE0">
        <w:rPr>
          <w:rFonts w:ascii="Arial" w:hAnsi="Arial" w:cs="Arial"/>
          <w:shd w:val="clear" w:color="auto" w:fill="FFFFFF"/>
        </w:rPr>
        <w:t xml:space="preserve"> elukondliku hoonestusega maaüksust</w:t>
      </w:r>
      <w:r w:rsidR="00A76179" w:rsidRPr="00597DE0">
        <w:rPr>
          <w:rFonts w:ascii="Arial" w:hAnsi="Arial" w:cs="Arial"/>
          <w:shd w:val="clear" w:color="auto" w:fill="FFFFFF"/>
        </w:rPr>
        <w:t>.</w:t>
      </w:r>
      <w:r w:rsidR="00650EA0" w:rsidRPr="00597DE0">
        <w:rPr>
          <w:rFonts w:ascii="Arial" w:hAnsi="Arial" w:cs="Arial"/>
          <w:shd w:val="clear" w:color="auto" w:fill="FFFFFF"/>
        </w:rPr>
        <w:t xml:space="preserve"> </w:t>
      </w:r>
      <w:r w:rsidR="00E170C7" w:rsidRPr="00597DE0">
        <w:rPr>
          <w:rFonts w:ascii="Arial" w:hAnsi="Arial" w:cs="Arial"/>
          <w:shd w:val="clear" w:color="auto" w:fill="FFFFFF"/>
        </w:rPr>
        <w:t>Üldplaneeringuga on tehtud ettepanek määrata avalikuks kasutamiseks vähemalt teede ja tehnovõrkude joonisel vastava leppemärgiga tähistatud teed (sh</w:t>
      </w:r>
      <w:r>
        <w:rPr>
          <w:rFonts w:ascii="Arial" w:hAnsi="Arial" w:cs="Arial"/>
          <w:shd w:val="clear" w:color="auto" w:fill="FFFFFF"/>
        </w:rPr>
        <w:t xml:space="preserve"> Suuremõisa rängatee </w:t>
      </w:r>
      <w:r w:rsidR="00E170C7" w:rsidRPr="00597DE0">
        <w:rPr>
          <w:rFonts w:ascii="Arial" w:hAnsi="Arial" w:cs="Arial"/>
          <w:shd w:val="clear" w:color="auto" w:fill="FFFFFF"/>
        </w:rPr>
        <w:t xml:space="preserve">tehnovõrkude joonisel näidatud ulatuses). </w:t>
      </w:r>
      <w:bookmarkStart w:id="1" w:name="_Hlk184033159"/>
    </w:p>
    <w:p w14:paraId="0615ED1D" w14:textId="4686204B" w:rsidR="00E170C7" w:rsidRPr="00807909" w:rsidRDefault="00807909" w:rsidP="00650EA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Tee määratakse avalikku kasutusse koos teehooldeks vajaliku teekoridoriga. Tavapärane teehooldeks vajalik teekoridor on laiusega 6 meetrit, arvestatud tee teljest mõlemale poole kuni 3 meetrit.</w:t>
      </w:r>
      <w:bookmarkEnd w:id="1"/>
    </w:p>
    <w:p w14:paraId="28300344" w14:textId="306C2454" w:rsidR="00390CE9" w:rsidRPr="00900C9F" w:rsidRDefault="00DB29DB" w:rsidP="00900C9F">
      <w:pPr>
        <w:pStyle w:val="Tekst"/>
        <w:tabs>
          <w:tab w:val="left" w:pos="5954"/>
        </w:tabs>
        <w:spacing w:before="200"/>
        <w:rPr>
          <w:rFonts w:ascii="Arial" w:eastAsiaTheme="minorEastAsia" w:hAnsi="Arial" w:cs="Arial"/>
          <w:color w:val="FF0000"/>
          <w:sz w:val="22"/>
          <w:szCs w:val="22"/>
        </w:rPr>
      </w:pPr>
      <w:bookmarkStart w:id="2" w:name="_Hlk183086205"/>
      <w:bookmarkEnd w:id="0"/>
      <w:r w:rsidRPr="000005F4">
        <w:rPr>
          <w:rFonts w:ascii="Arial" w:eastAsiaTheme="minorEastAsia" w:hAnsi="Arial" w:cs="Arial"/>
          <w:sz w:val="22"/>
          <w:szCs w:val="22"/>
        </w:rPr>
        <w:t xml:space="preserve">Muhu vald on </w:t>
      </w:r>
      <w:r>
        <w:rPr>
          <w:rFonts w:ascii="Arial" w:eastAsiaTheme="minorEastAsia" w:hAnsi="Arial" w:cs="Arial"/>
          <w:sz w:val="22"/>
          <w:szCs w:val="22"/>
        </w:rPr>
        <w:t xml:space="preserve">Suuremõisa rängateel </w:t>
      </w:r>
      <w:r w:rsidRPr="000005F4">
        <w:rPr>
          <w:rFonts w:ascii="Arial" w:eastAsiaTheme="minorEastAsia" w:hAnsi="Arial" w:cs="Arial"/>
          <w:sz w:val="22"/>
          <w:szCs w:val="22"/>
        </w:rPr>
        <w:t xml:space="preserve">varasemalt teostanud hädavajalikku teehooldust ning lumetõrjet, kuid kuna tee ei ole </w:t>
      </w:r>
      <w:r>
        <w:rPr>
          <w:rFonts w:ascii="Arial" w:eastAsiaTheme="minorEastAsia" w:hAnsi="Arial" w:cs="Arial"/>
          <w:sz w:val="22"/>
          <w:szCs w:val="22"/>
        </w:rPr>
        <w:t xml:space="preserve">täies ulatuses </w:t>
      </w:r>
      <w:r w:rsidRPr="000005F4">
        <w:rPr>
          <w:rFonts w:ascii="Arial" w:eastAsiaTheme="minorEastAsia" w:hAnsi="Arial" w:cs="Arial"/>
          <w:sz w:val="22"/>
          <w:szCs w:val="22"/>
        </w:rPr>
        <w:t xml:space="preserve">avalikus kasutuses, siis valla vahendeid teehoiuks </w:t>
      </w:r>
      <w:r>
        <w:rPr>
          <w:rFonts w:ascii="Arial" w:eastAsiaTheme="minorEastAsia" w:hAnsi="Arial" w:cs="Arial"/>
          <w:sz w:val="22"/>
          <w:szCs w:val="22"/>
        </w:rPr>
        <w:t xml:space="preserve">tee kogu ulatuses </w:t>
      </w:r>
      <w:r w:rsidRPr="000005F4">
        <w:rPr>
          <w:rFonts w:ascii="Arial" w:eastAsiaTheme="minorEastAsia" w:hAnsi="Arial" w:cs="Arial"/>
          <w:sz w:val="22"/>
          <w:szCs w:val="22"/>
        </w:rPr>
        <w:t>kasutada ei saa ning teehoolde korraldamine on maaomaniku ülesanne.</w:t>
      </w:r>
      <w:r w:rsidRPr="000005F4">
        <w:rPr>
          <w:rFonts w:ascii="Arial" w:eastAsiaTheme="minorEastAsia" w:hAnsi="Arial" w:cs="Arial"/>
          <w:color w:val="FF0000"/>
          <w:sz w:val="22"/>
          <w:szCs w:val="22"/>
        </w:rPr>
        <w:t xml:space="preserve"> </w:t>
      </w:r>
    </w:p>
    <w:bookmarkEnd w:id="2"/>
    <w:p w14:paraId="068A43B7" w14:textId="7ACF20BF" w:rsidR="00555709" w:rsidRDefault="00E170C7">
      <w:pPr>
        <w:pStyle w:val="Tekst"/>
        <w:tabs>
          <w:tab w:val="left" w:pos="5954"/>
        </w:tabs>
        <w:spacing w:before="200"/>
        <w:rPr>
          <w:rFonts w:ascii="Arial" w:eastAsiaTheme="minorEastAsia" w:hAnsi="Arial" w:cs="Arial"/>
          <w:b/>
          <w:bCs/>
          <w:sz w:val="22"/>
          <w:szCs w:val="22"/>
        </w:rPr>
      </w:pPr>
      <w:r w:rsidRPr="00597DE0">
        <w:rPr>
          <w:rFonts w:ascii="Arial" w:eastAsiaTheme="minorEastAsia" w:hAnsi="Arial" w:cs="Arial"/>
          <w:b/>
          <w:bCs/>
          <w:sz w:val="22"/>
          <w:szCs w:val="22"/>
        </w:rPr>
        <w:t>Eratee määramisel avalikku kasutusse lähevad maaomanikult kohalikule omavalitsusele üle kõik teeomaniku kohustused, õigused ja vastutus, sealhulgas kohustus teed hooldada.</w:t>
      </w:r>
    </w:p>
    <w:p w14:paraId="290C2009" w14:textId="77777777" w:rsidR="00807909" w:rsidRDefault="00807909">
      <w:pPr>
        <w:pStyle w:val="Tekst"/>
        <w:tabs>
          <w:tab w:val="left" w:pos="5954"/>
        </w:tabs>
        <w:spacing w:before="200"/>
        <w:rPr>
          <w:rFonts w:ascii="Arial" w:eastAsiaTheme="minorEastAsia" w:hAnsi="Arial" w:cs="Arial"/>
          <w:b/>
          <w:bCs/>
          <w:sz w:val="22"/>
          <w:szCs w:val="22"/>
        </w:rPr>
      </w:pPr>
    </w:p>
    <w:p w14:paraId="3DC087B5" w14:textId="5135CAA4" w:rsidR="00DB29DB" w:rsidRPr="00597DE0" w:rsidRDefault="00E170C7">
      <w:pPr>
        <w:pStyle w:val="Tekst"/>
        <w:tabs>
          <w:tab w:val="left" w:pos="5954"/>
        </w:tabs>
        <w:spacing w:before="200"/>
        <w:rPr>
          <w:rFonts w:ascii="Arial" w:eastAsiaTheme="minorEastAsia" w:hAnsi="Arial" w:cs="Arial"/>
          <w:b/>
          <w:bCs/>
          <w:sz w:val="22"/>
          <w:szCs w:val="22"/>
        </w:rPr>
      </w:pPr>
      <w:r w:rsidRPr="00597DE0">
        <w:rPr>
          <w:rFonts w:ascii="Arial" w:eastAsiaTheme="minorEastAsia" w:hAnsi="Arial" w:cs="Arial"/>
          <w:b/>
          <w:bCs/>
          <w:sz w:val="22"/>
          <w:szCs w:val="22"/>
        </w:rPr>
        <w:t xml:space="preserve">Avalikus kasutuses </w:t>
      </w:r>
      <w:r w:rsidR="00695369" w:rsidRPr="00597DE0">
        <w:rPr>
          <w:rFonts w:ascii="Arial" w:eastAsiaTheme="minorEastAsia" w:hAnsi="Arial" w:cs="Arial"/>
          <w:b/>
          <w:bCs/>
          <w:sz w:val="22"/>
          <w:szCs w:val="22"/>
        </w:rPr>
        <w:t xml:space="preserve">oleva </w:t>
      </w:r>
      <w:r w:rsidRPr="00597DE0">
        <w:rPr>
          <w:rFonts w:ascii="Arial" w:eastAsiaTheme="minorEastAsia" w:hAnsi="Arial" w:cs="Arial"/>
          <w:b/>
          <w:bCs/>
          <w:sz w:val="22"/>
          <w:szCs w:val="22"/>
        </w:rPr>
        <w:t>tee aluse maa pealt ei pea maaomanik maksma maamaksu. Samuti annab tee avalikku kasutusse määramine kindluse, et juurdepääs antud tee kaudu on tagatud</w:t>
      </w:r>
      <w:r w:rsidR="00695369" w:rsidRPr="00597DE0">
        <w:rPr>
          <w:rFonts w:ascii="Arial" w:eastAsiaTheme="minorEastAsia" w:hAnsi="Arial" w:cs="Arial"/>
          <w:b/>
          <w:bCs/>
          <w:sz w:val="22"/>
          <w:szCs w:val="22"/>
        </w:rPr>
        <w:t xml:space="preserve"> ka tulevikus</w:t>
      </w:r>
      <w:r w:rsidRPr="00597DE0">
        <w:rPr>
          <w:rFonts w:ascii="Arial" w:eastAsiaTheme="minorEastAsia" w:hAnsi="Arial" w:cs="Arial"/>
          <w:b/>
          <w:bCs/>
          <w:sz w:val="22"/>
          <w:szCs w:val="22"/>
        </w:rPr>
        <w:t>. Maaomanik omalt poolt ei tohi teha takistusi tee kasutamiseks.</w:t>
      </w:r>
    </w:p>
    <w:p w14:paraId="33AB3B3F" w14:textId="4E59AA98" w:rsidR="00C15489" w:rsidRPr="00597DE0" w:rsidRDefault="001E5122">
      <w:pPr>
        <w:pStyle w:val="Tekst"/>
        <w:tabs>
          <w:tab w:val="left" w:pos="5954"/>
        </w:tabs>
        <w:spacing w:before="200"/>
        <w:rPr>
          <w:rFonts w:ascii="Arial" w:eastAsia="Times New Roman" w:hAnsi="Arial" w:cs="Arial"/>
          <w:sz w:val="22"/>
          <w:szCs w:val="22"/>
        </w:rPr>
      </w:pPr>
      <w:r w:rsidRPr="00597DE0">
        <w:rPr>
          <w:rFonts w:ascii="Arial" w:hAnsi="Arial" w:cs="Arial"/>
          <w:sz w:val="22"/>
          <w:szCs w:val="22"/>
        </w:rPr>
        <w:t>Eratee avalikuks kasutuseks määramine võib toimuda kokkuleppel teealuse maa kinnisasja omanikuga ning selleks on kaks erinevat võimalust:</w:t>
      </w:r>
    </w:p>
    <w:p w14:paraId="4B0CB4A1" w14:textId="79056251" w:rsidR="00C15489" w:rsidRPr="00597DE0" w:rsidRDefault="001E5122">
      <w:pPr>
        <w:pStyle w:val="Loendilik"/>
        <w:numPr>
          <w:ilvl w:val="0"/>
          <w:numId w:val="6"/>
        </w:numPr>
        <w:jc w:val="both"/>
        <w:rPr>
          <w:rFonts w:ascii="Arial" w:eastAsiaTheme="minorHAnsi" w:hAnsi="Arial" w:cs="Arial"/>
        </w:rPr>
      </w:pPr>
      <w:r w:rsidRPr="00597DE0">
        <w:rPr>
          <w:rFonts w:ascii="Arial" w:hAnsi="Arial" w:cs="Arial"/>
        </w:rPr>
        <w:t>sõlmitakse notariaalne piiratud asjaõiguse leping, mille kohane märge kantakse kinnistusraamatusse ja mis kehtib kinnisasja igakordse omaniku suhtes;</w:t>
      </w:r>
      <w:r w:rsidR="0025417C" w:rsidRPr="00597DE0">
        <w:rPr>
          <w:rFonts w:ascii="Arial" w:hAnsi="Arial" w:cs="Arial"/>
        </w:rPr>
        <w:t xml:space="preserve"> </w:t>
      </w:r>
    </w:p>
    <w:p w14:paraId="3D8B9692" w14:textId="06E2527C" w:rsidR="00597DE0" w:rsidRPr="00B47BBE" w:rsidRDefault="001E5122" w:rsidP="00B47BBE">
      <w:pPr>
        <w:pStyle w:val="Loendilik"/>
        <w:numPr>
          <w:ilvl w:val="0"/>
          <w:numId w:val="7"/>
        </w:numPr>
        <w:jc w:val="both"/>
        <w:rPr>
          <w:rFonts w:ascii="Arial" w:hAnsi="Arial" w:cs="Arial"/>
        </w:rPr>
      </w:pPr>
      <w:r w:rsidRPr="00597DE0">
        <w:rPr>
          <w:rFonts w:ascii="Arial" w:hAnsi="Arial" w:cs="Arial"/>
        </w:rPr>
        <w:t xml:space="preserve">sundvalduse seadmise teel, mis on haldusaktiga seatav avalik-õiguslik kitsendus, mille kohta </w:t>
      </w:r>
      <w:r w:rsidR="00695369" w:rsidRPr="00597DE0">
        <w:rPr>
          <w:rFonts w:ascii="Arial" w:hAnsi="Arial" w:cs="Arial"/>
        </w:rPr>
        <w:t xml:space="preserve">ei kanta </w:t>
      </w:r>
      <w:r w:rsidRPr="00597DE0">
        <w:rPr>
          <w:rFonts w:ascii="Arial" w:hAnsi="Arial" w:cs="Arial"/>
        </w:rPr>
        <w:t xml:space="preserve">märget kinnistusraamatusse, kuid mis kehtib </w:t>
      </w:r>
      <w:r w:rsidR="0025417C" w:rsidRPr="00597DE0">
        <w:rPr>
          <w:rFonts w:ascii="Arial" w:hAnsi="Arial" w:cs="Arial"/>
        </w:rPr>
        <w:t>samuti</w:t>
      </w:r>
      <w:r w:rsidRPr="00597DE0">
        <w:rPr>
          <w:rFonts w:ascii="Arial" w:hAnsi="Arial" w:cs="Arial"/>
        </w:rPr>
        <w:t xml:space="preserve"> kinnisasja igakordse omaniku suhtes.</w:t>
      </w:r>
      <w:bookmarkStart w:id="3" w:name="_Hlk116629791"/>
    </w:p>
    <w:p w14:paraId="090E2FCD" w14:textId="4A230BE1" w:rsidR="00DD20C5" w:rsidRPr="00597DE0" w:rsidRDefault="001E5122">
      <w:pPr>
        <w:jc w:val="both"/>
        <w:rPr>
          <w:rFonts w:ascii="Arial" w:hAnsi="Arial" w:cs="Arial"/>
          <w:b/>
          <w:bCs/>
        </w:rPr>
      </w:pPr>
      <w:r w:rsidRPr="00597DE0">
        <w:rPr>
          <w:rFonts w:ascii="Arial" w:hAnsi="Arial" w:cs="Arial"/>
          <w:b/>
          <w:bCs/>
          <w:u w:val="single"/>
        </w:rPr>
        <w:t>Muhu Vallavalitsus teeb Teile ettepaneku määrata eratee avalikku kasutusse sundvalduse seadmise teel.</w:t>
      </w:r>
      <w:bookmarkEnd w:id="3"/>
      <w:r w:rsidRPr="00597DE0">
        <w:rPr>
          <w:rFonts w:ascii="Arial" w:hAnsi="Arial" w:cs="Arial"/>
          <w:b/>
          <w:bCs/>
        </w:rPr>
        <w:t xml:space="preserve"> </w:t>
      </w:r>
    </w:p>
    <w:p w14:paraId="55C3C742" w14:textId="4C69ECAB" w:rsidR="0025417C" w:rsidRPr="00597DE0" w:rsidRDefault="001E5122" w:rsidP="0025417C">
      <w:pPr>
        <w:jc w:val="both"/>
        <w:rPr>
          <w:rFonts w:ascii="Arial" w:hAnsi="Arial" w:cs="Arial"/>
          <w:b/>
          <w:bCs/>
          <w:u w:val="single"/>
        </w:rPr>
      </w:pPr>
      <w:r w:rsidRPr="00597DE0">
        <w:rPr>
          <w:rFonts w:ascii="Arial" w:hAnsi="Arial" w:cs="Arial"/>
        </w:rPr>
        <w:t xml:space="preserve">Ettepanek määrata tee avalikuks kasutamiseks sundvalduse seadmisega on tingitud asjaolust, et sundvalduse seadmisel saab määrata eratee avalikuks teeks lihtsamini </w:t>
      </w:r>
      <w:r w:rsidR="00B62DDD" w:rsidRPr="00597DE0">
        <w:rPr>
          <w:rFonts w:ascii="Arial" w:hAnsi="Arial" w:cs="Arial"/>
        </w:rPr>
        <w:t xml:space="preserve">ja </w:t>
      </w:r>
      <w:r w:rsidRPr="00597DE0">
        <w:rPr>
          <w:rFonts w:ascii="Arial" w:hAnsi="Arial" w:cs="Arial"/>
        </w:rPr>
        <w:t xml:space="preserve">täiendavaid kulutusi kandmata ning </w:t>
      </w:r>
      <w:r w:rsidR="0025417C" w:rsidRPr="00597DE0">
        <w:rPr>
          <w:rFonts w:ascii="Arial" w:hAnsi="Arial" w:cs="Arial"/>
        </w:rPr>
        <w:t xml:space="preserve">maaomanikel </w:t>
      </w:r>
      <w:r w:rsidRPr="00597DE0">
        <w:rPr>
          <w:rFonts w:ascii="Arial" w:hAnsi="Arial" w:cs="Arial"/>
        </w:rPr>
        <w:t>puudub vajadus tulla notarisse tee avaliku kasutamise lepingu sõlmimiseks.</w:t>
      </w:r>
      <w:r w:rsidR="0025417C" w:rsidRPr="00597DE0">
        <w:rPr>
          <w:rFonts w:ascii="Arial" w:hAnsi="Arial" w:cs="Arial"/>
        </w:rPr>
        <w:t xml:space="preserve"> Juhul kui eelistate tee avalikku kasutusse andmiseks sõlmida </w:t>
      </w:r>
      <w:r w:rsidR="00650EA0" w:rsidRPr="00597DE0">
        <w:rPr>
          <w:rFonts w:ascii="Arial" w:hAnsi="Arial" w:cs="Arial"/>
        </w:rPr>
        <w:t xml:space="preserve">siiski </w:t>
      </w:r>
      <w:r w:rsidR="0025417C" w:rsidRPr="00597DE0">
        <w:rPr>
          <w:rFonts w:ascii="Arial" w:hAnsi="Arial" w:cs="Arial"/>
        </w:rPr>
        <w:t>notariaalset piiratud asjaõiguse lepingut, palume sellest Muhu Vallavalitsust teavitada.</w:t>
      </w:r>
    </w:p>
    <w:p w14:paraId="3474F2BE" w14:textId="77777777" w:rsidR="000268A1" w:rsidRPr="00597DE0" w:rsidRDefault="00B62DDD" w:rsidP="000268A1">
      <w:pPr>
        <w:spacing w:before="100" w:beforeAutospacing="1"/>
        <w:jc w:val="both"/>
        <w:rPr>
          <w:rFonts w:ascii="Arial" w:hAnsi="Arial" w:cs="Arial"/>
          <w:iCs/>
        </w:rPr>
      </w:pPr>
      <w:r w:rsidRPr="00597DE0">
        <w:rPr>
          <w:rFonts w:ascii="Arial" w:hAnsi="Arial" w:cs="Arial"/>
          <w:iCs/>
        </w:rPr>
        <w:t xml:space="preserve">Kinnisasja avalikes huvides omandamise seaduse </w:t>
      </w:r>
      <w:r w:rsidR="001E5122" w:rsidRPr="00597DE0">
        <w:rPr>
          <w:rFonts w:ascii="Arial" w:hAnsi="Arial" w:cs="Arial"/>
          <w:iCs/>
        </w:rPr>
        <w:t>§ 39 lõike 5 alusel makstakse kinnisasja omanikule sundvalduse seadmise korral sundvalduse tasu, kui ei lepita kokku teisiti.</w:t>
      </w:r>
      <w:r w:rsidR="000268A1" w:rsidRPr="00597DE0">
        <w:rPr>
          <w:rFonts w:ascii="Arial" w:hAnsi="Arial" w:cs="Arial"/>
          <w:iCs/>
        </w:rPr>
        <w:t xml:space="preserve"> </w:t>
      </w:r>
    </w:p>
    <w:p w14:paraId="2621E0F8" w14:textId="1FEC33ED" w:rsidR="00C15489" w:rsidRPr="001C6333" w:rsidRDefault="00DD20C5">
      <w:pPr>
        <w:jc w:val="both"/>
        <w:rPr>
          <w:rFonts w:ascii="Arial" w:hAnsi="Arial" w:cs="Arial"/>
          <w:iCs/>
        </w:rPr>
      </w:pPr>
      <w:r w:rsidRPr="00597DE0">
        <w:rPr>
          <w:rFonts w:ascii="Arial" w:hAnsi="Arial" w:cs="Arial"/>
          <w:iCs/>
        </w:rPr>
        <w:t xml:space="preserve">Käesolevaga </w:t>
      </w:r>
      <w:r w:rsidRPr="00597DE0">
        <w:rPr>
          <w:rFonts w:ascii="Arial" w:hAnsi="Arial" w:cs="Arial"/>
          <w:b/>
          <w:bCs/>
          <w:iCs/>
        </w:rPr>
        <w:t xml:space="preserve">teeme ettepaneku </w:t>
      </w:r>
      <w:r w:rsidR="0025417C" w:rsidRPr="00597DE0">
        <w:rPr>
          <w:rFonts w:ascii="Arial" w:hAnsi="Arial" w:cs="Arial"/>
          <w:b/>
          <w:bCs/>
          <w:iCs/>
        </w:rPr>
        <w:t>leppida kokku</w:t>
      </w:r>
      <w:r w:rsidRPr="00597DE0">
        <w:rPr>
          <w:rFonts w:ascii="Arial" w:hAnsi="Arial" w:cs="Arial"/>
          <w:b/>
          <w:bCs/>
          <w:iCs/>
        </w:rPr>
        <w:t xml:space="preserve"> tasuta sundvaldus</w:t>
      </w:r>
      <w:r w:rsidR="0025417C" w:rsidRPr="00597DE0">
        <w:rPr>
          <w:rFonts w:ascii="Arial" w:hAnsi="Arial" w:cs="Arial"/>
          <w:b/>
          <w:bCs/>
          <w:iCs/>
        </w:rPr>
        <w:t>e seadmises</w:t>
      </w:r>
      <w:r w:rsidRPr="00597DE0">
        <w:rPr>
          <w:rFonts w:ascii="Arial" w:hAnsi="Arial" w:cs="Arial"/>
          <w:b/>
          <w:bCs/>
          <w:iCs/>
        </w:rPr>
        <w:t xml:space="preserve">, </w:t>
      </w:r>
      <w:r w:rsidRPr="00597DE0">
        <w:rPr>
          <w:rFonts w:ascii="Arial" w:hAnsi="Arial" w:cs="Arial"/>
          <w:iCs/>
        </w:rPr>
        <w:t xml:space="preserve">kuna </w:t>
      </w:r>
      <w:r w:rsidR="00CE18AD" w:rsidRPr="00597DE0">
        <w:rPr>
          <w:rFonts w:ascii="Arial" w:hAnsi="Arial" w:cs="Arial"/>
          <w:iCs/>
        </w:rPr>
        <w:t>v</w:t>
      </w:r>
      <w:r w:rsidRPr="00597DE0">
        <w:rPr>
          <w:rFonts w:ascii="Arial" w:hAnsi="Arial" w:cs="Arial"/>
          <w:iCs/>
        </w:rPr>
        <w:t>allavalitsus võtab endale kohustuse teed korras hoida ja vajadusel remontida</w:t>
      </w:r>
      <w:r w:rsidR="00B62DDD" w:rsidRPr="00597DE0">
        <w:rPr>
          <w:rFonts w:ascii="Arial" w:hAnsi="Arial" w:cs="Arial"/>
          <w:iCs/>
        </w:rPr>
        <w:t>. Eratee puhul kannab need kulutused maaomanik</w:t>
      </w:r>
      <w:r w:rsidR="00B1604C" w:rsidRPr="001C6333">
        <w:rPr>
          <w:rFonts w:ascii="Arial" w:hAnsi="Arial" w:cs="Arial"/>
        </w:rPr>
        <w:t>.</w:t>
      </w:r>
      <w:r w:rsidR="0025417C" w:rsidRPr="001C6333">
        <w:rPr>
          <w:rFonts w:ascii="Arial" w:hAnsi="Arial" w:cs="Arial"/>
        </w:rPr>
        <w:t xml:space="preserve"> </w:t>
      </w:r>
    </w:p>
    <w:p w14:paraId="7CC05804" w14:textId="7A7DBFBE" w:rsidR="00C15489" w:rsidRPr="00597DE0" w:rsidRDefault="001E5122">
      <w:pPr>
        <w:jc w:val="both"/>
        <w:rPr>
          <w:rFonts w:ascii="Arial" w:hAnsi="Arial" w:cs="Arial"/>
        </w:rPr>
      </w:pPr>
      <w:r w:rsidRPr="00597DE0">
        <w:rPr>
          <w:rFonts w:ascii="Arial" w:hAnsi="Arial" w:cs="Arial"/>
        </w:rPr>
        <w:t xml:space="preserve">Teehoiu tagamiseks </w:t>
      </w:r>
      <w:r w:rsidR="00807909">
        <w:rPr>
          <w:rFonts w:ascii="Arial" w:hAnsi="Arial" w:cs="Arial"/>
        </w:rPr>
        <w:t xml:space="preserve">Suuremõisa rängateel </w:t>
      </w:r>
      <w:r w:rsidRPr="00597DE0">
        <w:rPr>
          <w:rFonts w:ascii="Arial" w:hAnsi="Arial" w:cs="Arial"/>
        </w:rPr>
        <w:t xml:space="preserve">on sundvalduse alaks arvestatud </w:t>
      </w:r>
      <w:r w:rsidR="005C74F1" w:rsidRPr="00597DE0">
        <w:rPr>
          <w:rFonts w:ascii="Arial" w:hAnsi="Arial" w:cs="Arial"/>
        </w:rPr>
        <w:t>ligikaudu</w:t>
      </w:r>
      <w:r w:rsidRPr="00597DE0">
        <w:rPr>
          <w:rFonts w:ascii="Arial" w:hAnsi="Arial" w:cs="Arial"/>
        </w:rPr>
        <w:t xml:space="preserve"> </w:t>
      </w:r>
      <w:r w:rsidR="009E7749" w:rsidRPr="00807909">
        <w:rPr>
          <w:rFonts w:ascii="Arial" w:hAnsi="Arial" w:cs="Arial"/>
          <w:b/>
          <w:bCs/>
        </w:rPr>
        <w:t>viie</w:t>
      </w:r>
      <w:r w:rsidRPr="00807909">
        <w:rPr>
          <w:rFonts w:ascii="Arial" w:hAnsi="Arial" w:cs="Arial"/>
          <w:b/>
          <w:bCs/>
        </w:rPr>
        <w:t xml:space="preserve"> meetri</w:t>
      </w:r>
      <w:r w:rsidRPr="00597DE0">
        <w:rPr>
          <w:rFonts w:ascii="Arial" w:hAnsi="Arial" w:cs="Arial"/>
        </w:rPr>
        <w:t xml:space="preserve"> laiune teekoridor</w:t>
      </w:r>
      <w:r w:rsidR="007D55EE" w:rsidRPr="007D55EE">
        <w:rPr>
          <w:rFonts w:ascii="Arial" w:hAnsi="Arial" w:cs="Arial"/>
        </w:rPr>
        <w:t xml:space="preserve">. </w:t>
      </w:r>
      <w:r w:rsidR="00900C9F">
        <w:rPr>
          <w:rFonts w:ascii="Arial" w:hAnsi="Arial" w:cs="Arial"/>
          <w:b/>
          <w:bCs/>
        </w:rPr>
        <w:t>Kuressaare metskond 1148</w:t>
      </w:r>
      <w:r w:rsidR="00B62DDD" w:rsidRPr="00597DE0">
        <w:rPr>
          <w:rFonts w:ascii="Arial" w:hAnsi="Arial" w:cs="Arial"/>
        </w:rPr>
        <w:t xml:space="preserve"> katastriüksusel on </w:t>
      </w:r>
      <w:r w:rsidR="003055B7">
        <w:rPr>
          <w:rFonts w:ascii="Arial" w:hAnsi="Arial" w:cs="Arial"/>
        </w:rPr>
        <w:t xml:space="preserve">Suuremõisa </w:t>
      </w:r>
      <w:r w:rsidR="00DB29DB">
        <w:rPr>
          <w:rFonts w:ascii="Arial" w:hAnsi="Arial" w:cs="Arial"/>
        </w:rPr>
        <w:t>rängateel</w:t>
      </w:r>
      <w:r w:rsidR="003055B7">
        <w:rPr>
          <w:rFonts w:ascii="Arial" w:hAnsi="Arial" w:cs="Arial"/>
        </w:rPr>
        <w:t xml:space="preserve"> </w:t>
      </w:r>
      <w:r w:rsidR="00B62DDD" w:rsidRPr="00597DE0">
        <w:rPr>
          <w:rFonts w:ascii="Arial" w:hAnsi="Arial" w:cs="Arial"/>
        </w:rPr>
        <w:t xml:space="preserve">sundvalduse ala suurus ligikaudu </w:t>
      </w:r>
      <w:r w:rsidR="00900C9F">
        <w:rPr>
          <w:rFonts w:ascii="Arial" w:hAnsi="Arial" w:cs="Arial"/>
        </w:rPr>
        <w:t>921</w:t>
      </w:r>
      <w:r w:rsidR="003055B7" w:rsidRPr="00597DE0">
        <w:rPr>
          <w:rFonts w:ascii="Arial" w:hAnsi="Arial" w:cs="Arial"/>
        </w:rPr>
        <w:t>m²</w:t>
      </w:r>
      <w:r w:rsidR="003055B7">
        <w:rPr>
          <w:rFonts w:ascii="Arial" w:hAnsi="Arial" w:cs="Arial"/>
        </w:rPr>
        <w:t xml:space="preserve">. </w:t>
      </w:r>
      <w:r w:rsidRPr="00597DE0">
        <w:rPr>
          <w:rFonts w:ascii="Arial" w:hAnsi="Arial" w:cs="Arial"/>
        </w:rPr>
        <w:t xml:space="preserve">Täiendavat infot </w:t>
      </w:r>
      <w:r w:rsidR="003004B2" w:rsidRPr="00597DE0">
        <w:rPr>
          <w:rFonts w:ascii="Arial" w:hAnsi="Arial" w:cs="Arial"/>
        </w:rPr>
        <w:t xml:space="preserve">sundvalduse ala </w:t>
      </w:r>
      <w:r w:rsidR="003055B7">
        <w:rPr>
          <w:rFonts w:ascii="Arial" w:hAnsi="Arial" w:cs="Arial"/>
        </w:rPr>
        <w:t xml:space="preserve">täpse </w:t>
      </w:r>
      <w:r w:rsidR="003004B2" w:rsidRPr="00597DE0">
        <w:rPr>
          <w:rFonts w:ascii="Arial" w:hAnsi="Arial" w:cs="Arial"/>
        </w:rPr>
        <w:t xml:space="preserve">paiknemise kohta </w:t>
      </w:r>
      <w:r w:rsidRPr="00597DE0">
        <w:rPr>
          <w:rFonts w:ascii="Arial" w:hAnsi="Arial" w:cs="Arial"/>
        </w:rPr>
        <w:t>on võimalik vaadata kaasasoleva</w:t>
      </w:r>
      <w:r w:rsidR="003055B7">
        <w:rPr>
          <w:rFonts w:ascii="Arial" w:hAnsi="Arial" w:cs="Arial"/>
        </w:rPr>
        <w:t>tes</w:t>
      </w:r>
      <w:r w:rsidRPr="00597DE0">
        <w:rPr>
          <w:rFonts w:ascii="Arial" w:hAnsi="Arial" w:cs="Arial"/>
        </w:rPr>
        <w:t>t</w:t>
      </w:r>
      <w:r w:rsidR="004E7049" w:rsidRPr="00597DE0">
        <w:rPr>
          <w:rFonts w:ascii="Arial" w:hAnsi="Arial" w:cs="Arial"/>
        </w:rPr>
        <w:t xml:space="preserve"> </w:t>
      </w:r>
      <w:r w:rsidR="00B62DDD" w:rsidRPr="00597DE0">
        <w:rPr>
          <w:rFonts w:ascii="Arial" w:hAnsi="Arial" w:cs="Arial"/>
        </w:rPr>
        <w:t>sundvalduse ala</w:t>
      </w:r>
      <w:r w:rsidR="004E7049" w:rsidRPr="00597DE0">
        <w:rPr>
          <w:rFonts w:ascii="Arial" w:hAnsi="Arial" w:cs="Arial"/>
        </w:rPr>
        <w:t xml:space="preserve"> ruumikuju faili</w:t>
      </w:r>
      <w:r w:rsidR="003055B7">
        <w:rPr>
          <w:rFonts w:ascii="Arial" w:hAnsi="Arial" w:cs="Arial"/>
        </w:rPr>
        <w:t>dest</w:t>
      </w:r>
      <w:r w:rsidR="004E7049" w:rsidRPr="00597DE0">
        <w:rPr>
          <w:rFonts w:ascii="Arial" w:hAnsi="Arial" w:cs="Arial"/>
        </w:rPr>
        <w:t xml:space="preserve"> (Lisa 1</w:t>
      </w:r>
      <w:r w:rsidR="00807909">
        <w:rPr>
          <w:rFonts w:ascii="Arial" w:hAnsi="Arial" w:cs="Arial"/>
        </w:rPr>
        <w:t>,2</w:t>
      </w:r>
      <w:r w:rsidR="004E7049" w:rsidRPr="00597DE0">
        <w:rPr>
          <w:rFonts w:ascii="Arial" w:hAnsi="Arial" w:cs="Arial"/>
        </w:rPr>
        <w:t>).</w:t>
      </w:r>
    </w:p>
    <w:p w14:paraId="7591BE70" w14:textId="356BD588" w:rsidR="009C0777" w:rsidRPr="00B47BBE" w:rsidRDefault="001E5122" w:rsidP="00EC37E3">
      <w:pPr>
        <w:jc w:val="both"/>
        <w:rPr>
          <w:rFonts w:ascii="Arial" w:hAnsi="Arial" w:cs="Arial"/>
          <w:b/>
          <w:bCs/>
          <w:u w:val="single"/>
        </w:rPr>
      </w:pPr>
      <w:r w:rsidRPr="00597DE0">
        <w:rPr>
          <w:rFonts w:ascii="Arial" w:hAnsi="Arial" w:cs="Arial"/>
          <w:b/>
          <w:bCs/>
        </w:rPr>
        <w:t xml:space="preserve">Lähtudes eeltoodust teatab </w:t>
      </w:r>
      <w:r w:rsidR="00EA7C65" w:rsidRPr="00597DE0">
        <w:rPr>
          <w:rFonts w:ascii="Arial" w:hAnsi="Arial" w:cs="Arial"/>
          <w:b/>
          <w:bCs/>
        </w:rPr>
        <w:t>Muhu V</w:t>
      </w:r>
      <w:r w:rsidRPr="00597DE0">
        <w:rPr>
          <w:rFonts w:ascii="Arial" w:hAnsi="Arial" w:cs="Arial"/>
          <w:b/>
          <w:bCs/>
        </w:rPr>
        <w:t xml:space="preserve">allavalitsus, et </w:t>
      </w:r>
      <w:r w:rsidRPr="00597DE0">
        <w:rPr>
          <w:rFonts w:ascii="Arial" w:hAnsi="Arial" w:cs="Arial"/>
          <w:b/>
          <w:bCs/>
          <w:u w:val="single"/>
        </w:rPr>
        <w:t xml:space="preserve">algatab sundvalduse seadmise menetluse </w:t>
      </w:r>
      <w:r w:rsidR="00900C9F">
        <w:rPr>
          <w:rFonts w:ascii="Arial" w:hAnsi="Arial" w:cs="Arial"/>
          <w:b/>
          <w:bCs/>
          <w:u w:val="single"/>
        </w:rPr>
        <w:t>Eesti Vabariigile</w:t>
      </w:r>
      <w:r w:rsidRPr="00597DE0">
        <w:rPr>
          <w:rFonts w:ascii="Arial" w:hAnsi="Arial" w:cs="Arial"/>
          <w:b/>
          <w:bCs/>
          <w:u w:val="single"/>
        </w:rPr>
        <w:t xml:space="preserve"> kuuluva</w:t>
      </w:r>
      <w:r w:rsidR="00991B85" w:rsidRPr="00597DE0">
        <w:rPr>
          <w:rFonts w:ascii="Arial" w:hAnsi="Arial" w:cs="Arial"/>
          <w:b/>
          <w:bCs/>
          <w:u w:val="single"/>
        </w:rPr>
        <w:t>t</w:t>
      </w:r>
      <w:r w:rsidRPr="00597DE0">
        <w:rPr>
          <w:rFonts w:ascii="Arial" w:hAnsi="Arial" w:cs="Arial"/>
          <w:b/>
          <w:bCs/>
          <w:u w:val="single"/>
        </w:rPr>
        <w:t xml:space="preserve"> </w:t>
      </w:r>
      <w:bookmarkStart w:id="4" w:name="_Hlk14859931"/>
      <w:r w:rsidR="00900C9F">
        <w:rPr>
          <w:rFonts w:ascii="Arial" w:hAnsi="Arial" w:cs="Arial"/>
          <w:b/>
          <w:bCs/>
          <w:u w:val="single"/>
        </w:rPr>
        <w:t>Kuressaare metskond 1148</w:t>
      </w:r>
      <w:r w:rsidR="000268A1" w:rsidRPr="00597DE0">
        <w:rPr>
          <w:rFonts w:ascii="Arial" w:hAnsi="Arial" w:cs="Arial"/>
          <w:b/>
          <w:bCs/>
          <w:u w:val="single"/>
        </w:rPr>
        <w:t xml:space="preserve"> </w:t>
      </w:r>
      <w:r w:rsidRPr="00597DE0">
        <w:rPr>
          <w:rFonts w:ascii="Arial" w:hAnsi="Arial" w:cs="Arial"/>
          <w:b/>
          <w:bCs/>
          <w:u w:val="single"/>
        </w:rPr>
        <w:t>kinnisasja (katastritunnus</w:t>
      </w:r>
      <w:bookmarkEnd w:id="4"/>
      <w:r w:rsidRPr="00597DE0">
        <w:rPr>
          <w:rFonts w:ascii="Arial" w:hAnsi="Arial" w:cs="Arial"/>
          <w:b/>
          <w:bCs/>
          <w:u w:val="single"/>
        </w:rPr>
        <w:t xml:space="preserve"> </w:t>
      </w:r>
      <w:r w:rsidR="004D365A" w:rsidRPr="004D365A">
        <w:rPr>
          <w:rFonts w:ascii="Arial" w:hAnsi="Arial" w:cs="Arial"/>
          <w:b/>
          <w:bCs/>
          <w:u w:val="single"/>
        </w:rPr>
        <w:t>47801:007:</w:t>
      </w:r>
      <w:r w:rsidR="00382FAA">
        <w:rPr>
          <w:rFonts w:ascii="Arial" w:hAnsi="Arial" w:cs="Arial"/>
          <w:b/>
          <w:bCs/>
          <w:u w:val="single"/>
        </w:rPr>
        <w:t>0</w:t>
      </w:r>
      <w:r w:rsidR="00900C9F">
        <w:rPr>
          <w:rFonts w:ascii="Arial" w:hAnsi="Arial" w:cs="Arial"/>
          <w:b/>
          <w:bCs/>
          <w:u w:val="single"/>
        </w:rPr>
        <w:t>991</w:t>
      </w:r>
      <w:r w:rsidR="00A76179" w:rsidRPr="00597DE0">
        <w:rPr>
          <w:rFonts w:ascii="Arial" w:hAnsi="Arial" w:cs="Arial"/>
          <w:b/>
          <w:bCs/>
          <w:u w:val="single"/>
        </w:rPr>
        <w:t xml:space="preserve">) </w:t>
      </w:r>
      <w:r w:rsidRPr="00597DE0">
        <w:rPr>
          <w:rFonts w:ascii="Arial" w:hAnsi="Arial" w:cs="Arial"/>
          <w:b/>
          <w:bCs/>
          <w:u w:val="single"/>
        </w:rPr>
        <w:t xml:space="preserve">läbiva </w:t>
      </w:r>
      <w:r w:rsidR="003055B7" w:rsidRPr="00B47BBE">
        <w:rPr>
          <w:rFonts w:ascii="Arial" w:hAnsi="Arial" w:cs="Arial"/>
          <w:b/>
          <w:bCs/>
          <w:u w:val="single"/>
        </w:rPr>
        <w:t>Suuremõisa rängatee nr.</w:t>
      </w:r>
      <w:r w:rsidR="003055B7" w:rsidRPr="00B47BBE">
        <w:rPr>
          <w:b/>
          <w:bCs/>
          <w:u w:val="single"/>
        </w:rPr>
        <w:t xml:space="preserve"> </w:t>
      </w:r>
      <w:r w:rsidR="003055B7" w:rsidRPr="00B47BBE">
        <w:rPr>
          <w:rFonts w:ascii="Arial" w:hAnsi="Arial" w:cs="Arial"/>
          <w:b/>
          <w:bCs/>
          <w:u w:val="single"/>
        </w:rPr>
        <w:t>4780010</w:t>
      </w:r>
      <w:r w:rsidR="003055B7" w:rsidRPr="00B47BBE">
        <w:rPr>
          <w:rFonts w:ascii="Arial" w:hAnsi="Arial" w:cs="Arial"/>
        </w:rPr>
        <w:t xml:space="preserve"> </w:t>
      </w:r>
      <w:r w:rsidR="003055B7" w:rsidRPr="00B47BBE">
        <w:rPr>
          <w:rFonts w:ascii="Arial" w:hAnsi="Arial" w:cs="Arial"/>
          <w:b/>
          <w:bCs/>
        </w:rPr>
        <w:t>osas</w:t>
      </w:r>
      <w:r w:rsidR="003055B7" w:rsidRPr="00B47BBE">
        <w:rPr>
          <w:rFonts w:ascii="Arial" w:hAnsi="Arial" w:cs="Arial"/>
        </w:rPr>
        <w:t xml:space="preserve"> </w:t>
      </w:r>
      <w:r w:rsidR="00041CF5" w:rsidRPr="003055B7">
        <w:rPr>
          <w:rFonts w:ascii="Arial" w:hAnsi="Arial" w:cs="Arial"/>
          <w:b/>
          <w:bCs/>
        </w:rPr>
        <w:t>ki</w:t>
      </w:r>
      <w:r w:rsidR="00A514B2" w:rsidRPr="003055B7">
        <w:rPr>
          <w:rFonts w:ascii="Arial" w:hAnsi="Arial" w:cs="Arial"/>
          <w:b/>
          <w:bCs/>
        </w:rPr>
        <w:t>nnisasja avalikes huvides omandamise seaduse (</w:t>
      </w:r>
      <w:r w:rsidRPr="003055B7">
        <w:rPr>
          <w:rFonts w:ascii="Arial" w:hAnsi="Arial" w:cs="Arial"/>
          <w:b/>
          <w:bCs/>
        </w:rPr>
        <w:t>KAHOS</w:t>
      </w:r>
      <w:r w:rsidR="00A514B2" w:rsidRPr="003055B7">
        <w:rPr>
          <w:rFonts w:ascii="Arial" w:hAnsi="Arial" w:cs="Arial"/>
          <w:b/>
          <w:bCs/>
        </w:rPr>
        <w:t>)</w:t>
      </w:r>
      <w:r w:rsidRPr="003055B7">
        <w:rPr>
          <w:rFonts w:ascii="Arial" w:hAnsi="Arial" w:cs="Arial"/>
          <w:b/>
          <w:bCs/>
        </w:rPr>
        <w:t xml:space="preserve"> § 39 lõike 1 alusel </w:t>
      </w:r>
      <w:r w:rsidR="00736B6E" w:rsidRPr="003055B7">
        <w:rPr>
          <w:rFonts w:ascii="Arial" w:hAnsi="Arial" w:cs="Arial"/>
          <w:b/>
          <w:bCs/>
        </w:rPr>
        <w:t xml:space="preserve">tee </w:t>
      </w:r>
      <w:r w:rsidRPr="003055B7">
        <w:rPr>
          <w:rFonts w:ascii="Arial" w:hAnsi="Arial" w:cs="Arial"/>
          <w:b/>
          <w:bCs/>
        </w:rPr>
        <w:t>avalikuks kasutamiseks määramise</w:t>
      </w:r>
      <w:r w:rsidR="00736B6E" w:rsidRPr="003055B7">
        <w:rPr>
          <w:rFonts w:ascii="Arial" w:hAnsi="Arial" w:cs="Arial"/>
          <w:b/>
          <w:bCs/>
        </w:rPr>
        <w:t xml:space="preserve"> eesmärgil</w:t>
      </w:r>
      <w:r w:rsidRPr="003055B7">
        <w:rPr>
          <w:rFonts w:ascii="Arial" w:hAnsi="Arial" w:cs="Arial"/>
          <w:b/>
          <w:bCs/>
        </w:rPr>
        <w:t xml:space="preserve">, käesolevale kirjale lisatud </w:t>
      </w:r>
      <w:r w:rsidR="00A514B2" w:rsidRPr="003055B7">
        <w:rPr>
          <w:rFonts w:ascii="Arial" w:hAnsi="Arial" w:cs="Arial"/>
          <w:b/>
          <w:bCs/>
        </w:rPr>
        <w:t>asendiplaani</w:t>
      </w:r>
      <w:r w:rsidR="00B47BBE">
        <w:rPr>
          <w:rFonts w:ascii="Arial" w:hAnsi="Arial" w:cs="Arial"/>
          <w:b/>
          <w:bCs/>
        </w:rPr>
        <w:t>de</w:t>
      </w:r>
      <w:r w:rsidR="00A514B2" w:rsidRPr="003055B7">
        <w:rPr>
          <w:rFonts w:ascii="Arial" w:hAnsi="Arial" w:cs="Arial"/>
          <w:b/>
          <w:bCs/>
        </w:rPr>
        <w:t>l näidatud ulatuses</w:t>
      </w:r>
      <w:r w:rsidRPr="003055B7">
        <w:rPr>
          <w:rFonts w:ascii="Arial" w:hAnsi="Arial" w:cs="Arial"/>
          <w:b/>
          <w:bCs/>
        </w:rPr>
        <w:t>.</w:t>
      </w:r>
    </w:p>
    <w:p w14:paraId="1FA52C96" w14:textId="68914CF4" w:rsidR="008F5468" w:rsidRPr="00597DE0" w:rsidRDefault="001E5122">
      <w:pPr>
        <w:jc w:val="both"/>
        <w:rPr>
          <w:rFonts w:ascii="Arial" w:hAnsi="Arial" w:cs="Arial"/>
        </w:rPr>
      </w:pPr>
      <w:r w:rsidRPr="00597DE0">
        <w:rPr>
          <w:rFonts w:ascii="Arial" w:hAnsi="Arial" w:cs="Arial"/>
        </w:rPr>
        <w:t xml:space="preserve">KAHOS § 39 lõike 3 kohaselt teavitab sundvalduse seadja kinnisasja omanikku sundvalduse seadmise menetlusest. KAHOS § 39 lõike 4 kohaselt on </w:t>
      </w:r>
      <w:r w:rsidRPr="00597DE0">
        <w:rPr>
          <w:rFonts w:ascii="Arial" w:hAnsi="Arial" w:cs="Arial"/>
          <w:b/>
          <w:bCs/>
          <w:u w:val="single"/>
        </w:rPr>
        <w:t>kinnisasja omanikul õigus nelja nädala jooksul nimetatud teate saamisest esitada sundvalduse seadjale oma arvamus.</w:t>
      </w:r>
      <w:r w:rsidRPr="00597DE0">
        <w:rPr>
          <w:rFonts w:ascii="Arial" w:hAnsi="Arial" w:cs="Arial"/>
          <w:u w:val="single"/>
        </w:rPr>
        <w:t xml:space="preserve"> </w:t>
      </w:r>
    </w:p>
    <w:p w14:paraId="271FCECF" w14:textId="77777777" w:rsidR="00555709" w:rsidRDefault="00555709">
      <w:pPr>
        <w:jc w:val="both"/>
        <w:rPr>
          <w:rFonts w:ascii="Arial" w:hAnsi="Arial" w:cs="Arial"/>
        </w:rPr>
      </w:pPr>
    </w:p>
    <w:p w14:paraId="0F3FB1FD" w14:textId="412E4527" w:rsidR="00C15489" w:rsidRPr="00597DE0" w:rsidRDefault="001E5122">
      <w:pPr>
        <w:jc w:val="both"/>
        <w:rPr>
          <w:rFonts w:ascii="Arial" w:hAnsi="Arial" w:cs="Arial"/>
        </w:rPr>
      </w:pPr>
      <w:r w:rsidRPr="00597DE0">
        <w:rPr>
          <w:rFonts w:ascii="Arial" w:hAnsi="Arial" w:cs="Arial"/>
        </w:rPr>
        <w:t xml:space="preserve">Juhul kui soovite arvamust esitada, palume see esitada digitaalselt allkirjastatuna vallavalitsuse e-posti aadressile </w:t>
      </w:r>
      <w:hyperlink r:id="rId11">
        <w:r w:rsidRPr="00597DE0">
          <w:rPr>
            <w:rStyle w:val="Hperlink"/>
            <w:rFonts w:ascii="Arial" w:hAnsi="Arial" w:cs="Arial"/>
            <w:shd w:val="clear" w:color="auto" w:fill="FFFFFF"/>
          </w:rPr>
          <w:t>kantselei</w:t>
        </w:r>
        <w:r w:rsidRPr="00597DE0">
          <w:rPr>
            <w:rStyle w:val="Hperlink"/>
            <w:rFonts w:ascii="Arial" w:hAnsi="Arial" w:cs="Arial"/>
          </w:rPr>
          <w:t>@muhu.ee</w:t>
        </w:r>
      </w:hyperlink>
      <w:r w:rsidRPr="00597DE0">
        <w:rPr>
          <w:rFonts w:ascii="Arial" w:hAnsi="Arial" w:cs="Arial"/>
        </w:rPr>
        <w:t xml:space="preserve"> </w:t>
      </w:r>
      <w:r w:rsidRPr="00597DE0">
        <w:rPr>
          <w:rFonts w:ascii="Arial" w:eastAsia="Times New Roman" w:hAnsi="Arial" w:cs="Arial"/>
        </w:rPr>
        <w:t>või paberkandjal kirjalikult aadressile Muhu Vallavalitsus, Keskuse, Liiva küla, Muhu vald 94701.</w:t>
      </w:r>
    </w:p>
    <w:p w14:paraId="5A0F27FB" w14:textId="4F0F942E" w:rsidR="009C0777" w:rsidRDefault="001E5122" w:rsidP="00B47BBE">
      <w:pPr>
        <w:pStyle w:val="Pealkiri10"/>
        <w:spacing w:after="200"/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597DE0">
        <w:rPr>
          <w:rFonts w:ascii="Arial" w:hAnsi="Arial" w:cs="Arial"/>
          <w:b w:val="0"/>
          <w:sz w:val="22"/>
          <w:szCs w:val="22"/>
        </w:rPr>
        <w:t xml:space="preserve">Juhul, kui nelja nädala jooksul ei ole arvamust avaldatud, loeb vallavalitsus, et </w:t>
      </w:r>
      <w:r w:rsidRPr="00597DE0">
        <w:rPr>
          <w:rFonts w:ascii="Arial" w:hAnsi="Arial" w:cs="Arial"/>
          <w:b w:val="0"/>
          <w:sz w:val="22"/>
          <w:szCs w:val="22"/>
          <w:u w:val="single"/>
        </w:rPr>
        <w:t xml:space="preserve">olete nõustunud </w:t>
      </w:r>
      <w:r w:rsidR="00991B85" w:rsidRPr="00597DE0">
        <w:rPr>
          <w:rFonts w:ascii="Arial" w:hAnsi="Arial" w:cs="Arial"/>
          <w:b w:val="0"/>
          <w:sz w:val="22"/>
          <w:szCs w:val="22"/>
          <w:u w:val="single"/>
        </w:rPr>
        <w:t xml:space="preserve">tasuta </w:t>
      </w:r>
      <w:r w:rsidRPr="00597DE0">
        <w:rPr>
          <w:rFonts w:ascii="Arial" w:hAnsi="Arial" w:cs="Arial"/>
          <w:b w:val="0"/>
          <w:sz w:val="22"/>
          <w:szCs w:val="22"/>
          <w:u w:val="single"/>
        </w:rPr>
        <w:t>sundvalduse seadmisega Muhu valla kasuks, tee avalikku kasutusse määramiseks.</w:t>
      </w:r>
    </w:p>
    <w:p w14:paraId="20C8E865" w14:textId="77777777" w:rsidR="004D365A" w:rsidRPr="00B47BBE" w:rsidRDefault="004D365A" w:rsidP="00B47BBE">
      <w:pPr>
        <w:pStyle w:val="Pealkiri10"/>
        <w:spacing w:after="200"/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14:paraId="43F94FBE" w14:textId="77777777" w:rsidR="004D365A" w:rsidRDefault="004D365A">
      <w:pPr>
        <w:pStyle w:val="Pealkiri10"/>
        <w:spacing w:after="200"/>
        <w:jc w:val="both"/>
        <w:rPr>
          <w:rFonts w:ascii="Arial" w:hAnsi="Arial" w:cs="Arial"/>
          <w:b w:val="0"/>
          <w:sz w:val="22"/>
          <w:szCs w:val="22"/>
        </w:rPr>
      </w:pPr>
    </w:p>
    <w:p w14:paraId="258C80D0" w14:textId="77777777" w:rsidR="001C6333" w:rsidRDefault="001C6333">
      <w:pPr>
        <w:pStyle w:val="Pealkiri10"/>
        <w:spacing w:after="200"/>
        <w:jc w:val="both"/>
        <w:rPr>
          <w:rFonts w:ascii="Arial" w:hAnsi="Arial" w:cs="Arial"/>
          <w:b w:val="0"/>
          <w:sz w:val="22"/>
          <w:szCs w:val="22"/>
        </w:rPr>
      </w:pPr>
    </w:p>
    <w:p w14:paraId="37CE1BEB" w14:textId="77777777" w:rsidR="001C6333" w:rsidRDefault="001C6333">
      <w:pPr>
        <w:pStyle w:val="Pealkiri10"/>
        <w:spacing w:after="200"/>
        <w:jc w:val="both"/>
        <w:rPr>
          <w:rFonts w:ascii="Arial" w:hAnsi="Arial" w:cs="Arial"/>
          <w:b w:val="0"/>
          <w:sz w:val="22"/>
          <w:szCs w:val="22"/>
        </w:rPr>
      </w:pPr>
    </w:p>
    <w:p w14:paraId="3EB37F34" w14:textId="77777777" w:rsidR="001C6333" w:rsidRDefault="001C6333">
      <w:pPr>
        <w:pStyle w:val="Pealkiri10"/>
        <w:spacing w:after="200"/>
        <w:jc w:val="both"/>
        <w:rPr>
          <w:rFonts w:ascii="Arial" w:hAnsi="Arial" w:cs="Arial"/>
          <w:b w:val="0"/>
          <w:sz w:val="22"/>
          <w:szCs w:val="22"/>
        </w:rPr>
      </w:pPr>
    </w:p>
    <w:p w14:paraId="2DE1B297" w14:textId="7911E60D" w:rsidR="000268A1" w:rsidRPr="00597DE0" w:rsidRDefault="001E5122">
      <w:pPr>
        <w:pStyle w:val="Pealkiri10"/>
        <w:spacing w:after="20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597DE0">
        <w:rPr>
          <w:rFonts w:ascii="Arial" w:hAnsi="Arial" w:cs="Arial"/>
          <w:b w:val="0"/>
          <w:sz w:val="22"/>
          <w:szCs w:val="22"/>
        </w:rPr>
        <w:t xml:space="preserve">Täiendavate küsimuste korral palume võtta ühendust e-posti aadressil: </w:t>
      </w:r>
      <w:hyperlink r:id="rId12" w:history="1">
        <w:r w:rsidR="00041CF5" w:rsidRPr="00597DE0">
          <w:rPr>
            <w:rStyle w:val="Hperlink"/>
            <w:rFonts w:ascii="Arial" w:hAnsi="Arial" w:cs="Arial"/>
            <w:b w:val="0"/>
            <w:sz w:val="22"/>
            <w:szCs w:val="22"/>
          </w:rPr>
          <w:t>teed@muhu.ee</w:t>
        </w:r>
      </w:hyperlink>
      <w:r w:rsidRPr="00597DE0">
        <w:rPr>
          <w:rFonts w:ascii="Arial" w:hAnsi="Arial" w:cs="Arial"/>
          <w:b w:val="0"/>
          <w:sz w:val="22"/>
          <w:szCs w:val="22"/>
        </w:rPr>
        <w:t xml:space="preserve"> </w:t>
      </w:r>
      <w:r w:rsidR="00FB5663" w:rsidRPr="00597DE0">
        <w:rPr>
          <w:rFonts w:ascii="Arial" w:hAnsi="Arial" w:cs="Arial"/>
          <w:b w:val="0"/>
          <w:sz w:val="22"/>
          <w:szCs w:val="22"/>
        </w:rPr>
        <w:t>või telefonil</w:t>
      </w:r>
      <w:r w:rsidRPr="00597DE0">
        <w:rPr>
          <w:rFonts w:ascii="Arial" w:hAnsi="Arial" w:cs="Arial"/>
          <w:b w:val="0"/>
          <w:sz w:val="22"/>
          <w:szCs w:val="22"/>
        </w:rPr>
        <w:t xml:space="preserve"> </w:t>
      </w:r>
      <w:r w:rsidR="000268A1" w:rsidRPr="00597DE0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0268A1" w:rsidRPr="00597DE0">
        <w:rPr>
          <w:rFonts w:ascii="Arial" w:hAnsi="Arial" w:cs="Arial"/>
          <w:bCs/>
          <w:color w:val="000000"/>
          <w:sz w:val="22"/>
          <w:szCs w:val="22"/>
        </w:rPr>
        <w:t>51985630</w:t>
      </w:r>
    </w:p>
    <w:p w14:paraId="2303C99A" w14:textId="5549DE7E" w:rsidR="00C15489" w:rsidRPr="00597DE0" w:rsidRDefault="001E5122" w:rsidP="00446AC0">
      <w:pPr>
        <w:pStyle w:val="Tekst"/>
        <w:tabs>
          <w:tab w:val="left" w:pos="5954"/>
        </w:tabs>
        <w:spacing w:after="200"/>
        <w:rPr>
          <w:rFonts w:ascii="Arial" w:eastAsiaTheme="minorHAnsi" w:hAnsi="Arial" w:cs="Arial"/>
          <w:sz w:val="22"/>
          <w:szCs w:val="22"/>
        </w:rPr>
      </w:pPr>
      <w:r w:rsidRPr="00597DE0">
        <w:rPr>
          <w:rFonts w:ascii="Arial" w:eastAsiaTheme="minorHAnsi" w:hAnsi="Arial" w:cs="Arial"/>
          <w:b/>
          <w:bCs/>
          <w:sz w:val="22"/>
          <w:szCs w:val="22"/>
        </w:rPr>
        <w:t>Palume saata kinnitus käesoleva kirja kättesaamise kohta e-posti aadressile:</w:t>
      </w:r>
      <w:r w:rsidRPr="00597DE0">
        <w:rPr>
          <w:rFonts w:ascii="Arial" w:eastAsiaTheme="minorHAnsi" w:hAnsi="Arial" w:cs="Arial"/>
          <w:sz w:val="22"/>
          <w:szCs w:val="22"/>
        </w:rPr>
        <w:t xml:space="preserve"> </w:t>
      </w:r>
      <w:hyperlink r:id="rId13" w:history="1">
        <w:r w:rsidR="00041CF5" w:rsidRPr="00597DE0">
          <w:rPr>
            <w:rStyle w:val="Hperlink"/>
            <w:rFonts w:ascii="Arial" w:eastAsiaTheme="minorHAnsi" w:hAnsi="Arial" w:cs="Arial"/>
            <w:sz w:val="22"/>
            <w:szCs w:val="22"/>
          </w:rPr>
          <w:t>teed@muhu.ee</w:t>
        </w:r>
      </w:hyperlink>
      <w:r w:rsidR="00991B85" w:rsidRPr="00597DE0">
        <w:rPr>
          <w:rFonts w:ascii="Arial" w:eastAsiaTheme="minorHAnsi" w:hAnsi="Arial" w:cs="Arial"/>
          <w:sz w:val="22"/>
          <w:szCs w:val="22"/>
        </w:rPr>
        <w:t xml:space="preserve"> </w:t>
      </w:r>
    </w:p>
    <w:p w14:paraId="5A75721C" w14:textId="77777777" w:rsidR="000268A1" w:rsidRPr="00597DE0" w:rsidRDefault="000268A1">
      <w:pPr>
        <w:pStyle w:val="Tekst"/>
        <w:tabs>
          <w:tab w:val="left" w:pos="5954"/>
        </w:tabs>
        <w:rPr>
          <w:rFonts w:ascii="Arial" w:eastAsiaTheme="minorHAnsi" w:hAnsi="Arial" w:cs="Arial"/>
          <w:sz w:val="22"/>
          <w:szCs w:val="22"/>
        </w:rPr>
      </w:pPr>
    </w:p>
    <w:p w14:paraId="43FC4504" w14:textId="77777777" w:rsidR="000268A1" w:rsidRPr="00597DE0" w:rsidRDefault="000268A1">
      <w:pPr>
        <w:pStyle w:val="Tekst"/>
        <w:tabs>
          <w:tab w:val="left" w:pos="5954"/>
        </w:tabs>
        <w:rPr>
          <w:rFonts w:ascii="Arial" w:eastAsiaTheme="minorHAnsi" w:hAnsi="Arial" w:cs="Arial"/>
          <w:sz w:val="22"/>
          <w:szCs w:val="22"/>
        </w:rPr>
      </w:pPr>
    </w:p>
    <w:p w14:paraId="0A43A211" w14:textId="77777777" w:rsidR="000268A1" w:rsidRPr="00597DE0" w:rsidRDefault="000268A1">
      <w:pPr>
        <w:pStyle w:val="Tekst"/>
        <w:tabs>
          <w:tab w:val="left" w:pos="5954"/>
        </w:tabs>
        <w:rPr>
          <w:rFonts w:ascii="Arial" w:eastAsiaTheme="minorHAnsi" w:hAnsi="Arial" w:cs="Arial"/>
          <w:sz w:val="22"/>
          <w:szCs w:val="22"/>
        </w:rPr>
      </w:pPr>
    </w:p>
    <w:p w14:paraId="6359D483" w14:textId="65F88643" w:rsidR="00C15489" w:rsidRPr="00597DE0" w:rsidRDefault="001E5122">
      <w:pPr>
        <w:pStyle w:val="Tekst"/>
        <w:tabs>
          <w:tab w:val="left" w:pos="5954"/>
        </w:tabs>
        <w:rPr>
          <w:rFonts w:ascii="Arial" w:eastAsiaTheme="minorHAnsi" w:hAnsi="Arial" w:cs="Arial"/>
          <w:sz w:val="22"/>
          <w:szCs w:val="22"/>
        </w:rPr>
      </w:pPr>
      <w:r w:rsidRPr="00597DE0">
        <w:rPr>
          <w:rFonts w:ascii="Arial" w:eastAsiaTheme="minorHAnsi" w:hAnsi="Arial" w:cs="Arial"/>
          <w:sz w:val="22"/>
          <w:szCs w:val="22"/>
        </w:rPr>
        <w:t>Lugupidamisega</w:t>
      </w:r>
    </w:p>
    <w:p w14:paraId="498A75DD" w14:textId="22604076" w:rsidR="00C15489" w:rsidRPr="00597DE0" w:rsidRDefault="00695369">
      <w:pPr>
        <w:pStyle w:val="Tekst"/>
        <w:tabs>
          <w:tab w:val="left" w:pos="5954"/>
        </w:tabs>
        <w:rPr>
          <w:rFonts w:ascii="Arial" w:eastAsiaTheme="minorHAnsi" w:hAnsi="Arial" w:cs="Arial"/>
          <w:i/>
          <w:iCs/>
          <w:sz w:val="22"/>
          <w:szCs w:val="22"/>
        </w:rPr>
      </w:pPr>
      <w:r w:rsidRPr="00597DE0">
        <w:rPr>
          <w:rFonts w:ascii="Arial" w:eastAsiaTheme="minorHAnsi" w:hAnsi="Arial" w:cs="Arial"/>
          <w:i/>
          <w:iCs/>
          <w:sz w:val="22"/>
          <w:szCs w:val="22"/>
        </w:rPr>
        <w:t>/allkirjastatud digitaalselt/</w:t>
      </w:r>
    </w:p>
    <w:p w14:paraId="0D3E82BA" w14:textId="49A688B4" w:rsidR="00C15489" w:rsidRPr="00597DE0" w:rsidRDefault="000268A1">
      <w:pPr>
        <w:pStyle w:val="Vahedeta"/>
        <w:rPr>
          <w:rFonts w:ascii="Arial" w:eastAsia="Calibri" w:hAnsi="Arial"/>
        </w:rPr>
      </w:pPr>
      <w:r w:rsidRPr="00597DE0">
        <w:rPr>
          <w:rFonts w:ascii="Arial" w:eastAsia="Calibri" w:hAnsi="Arial"/>
        </w:rPr>
        <w:t>Imre Luht</w:t>
      </w:r>
    </w:p>
    <w:p w14:paraId="230D5552" w14:textId="5FF36904" w:rsidR="000268A1" w:rsidRPr="00597DE0" w:rsidRDefault="000268A1">
      <w:pPr>
        <w:pStyle w:val="Vahedeta"/>
        <w:rPr>
          <w:rFonts w:ascii="Arial" w:eastAsia="Calibri" w:hAnsi="Arial"/>
        </w:rPr>
      </w:pPr>
      <w:r w:rsidRPr="00597DE0">
        <w:rPr>
          <w:rFonts w:ascii="Arial" w:eastAsia="Calibri" w:hAnsi="Arial"/>
        </w:rPr>
        <w:t>Kommunaalameti juhataja</w:t>
      </w:r>
    </w:p>
    <w:p w14:paraId="106FF9D1" w14:textId="77777777" w:rsidR="000268A1" w:rsidRPr="00597DE0" w:rsidRDefault="000268A1">
      <w:pPr>
        <w:pStyle w:val="Vahedeta"/>
        <w:rPr>
          <w:rFonts w:ascii="Arial" w:eastAsia="Calibri" w:hAnsi="Arial"/>
        </w:rPr>
      </w:pPr>
    </w:p>
    <w:p w14:paraId="5B41827A" w14:textId="77777777" w:rsidR="000268A1" w:rsidRPr="00597DE0" w:rsidRDefault="000268A1">
      <w:pPr>
        <w:pStyle w:val="Vahedeta"/>
        <w:rPr>
          <w:rFonts w:ascii="Arial" w:eastAsia="Calibri" w:hAnsi="Arial"/>
        </w:rPr>
      </w:pPr>
    </w:p>
    <w:p w14:paraId="068CCF7A" w14:textId="77777777" w:rsidR="00C15489" w:rsidRPr="00597DE0" w:rsidRDefault="00C15489">
      <w:pPr>
        <w:pStyle w:val="Tekst"/>
        <w:tabs>
          <w:tab w:val="left" w:pos="5954"/>
        </w:tabs>
        <w:rPr>
          <w:rFonts w:ascii="Arial" w:eastAsiaTheme="minorHAnsi" w:hAnsi="Arial" w:cs="Arial"/>
          <w:sz w:val="22"/>
          <w:szCs w:val="22"/>
        </w:rPr>
      </w:pPr>
    </w:p>
    <w:p w14:paraId="54EE4AFE" w14:textId="1B09EF41" w:rsidR="00AD0F42" w:rsidRPr="00B47BBE" w:rsidRDefault="00E43956" w:rsidP="004D365A">
      <w:pPr>
        <w:pStyle w:val="Vahedeta"/>
        <w:rPr>
          <w:rFonts w:ascii="Arial" w:hAnsi="Arial"/>
        </w:rPr>
      </w:pPr>
      <w:r w:rsidRPr="00597DE0">
        <w:rPr>
          <w:rFonts w:ascii="Arial" w:hAnsi="Arial"/>
        </w:rPr>
        <w:t xml:space="preserve">Lisad: </w:t>
      </w:r>
    </w:p>
    <w:p w14:paraId="3C99B56D" w14:textId="2CCEE365" w:rsidR="00B47BBE" w:rsidRDefault="004D365A" w:rsidP="00B47BBE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</w:t>
      </w:r>
      <w:r w:rsidR="00B47BBE">
        <w:rPr>
          <w:rFonts w:ascii="Arial" w:hAnsi="Arial" w:cs="Arial"/>
          <w:lang w:eastAsia="en-US"/>
        </w:rPr>
        <w:t>. Sundvalduse ala väljavõte Suuremõisa rängatee ulatuses</w:t>
      </w:r>
    </w:p>
    <w:p w14:paraId="6EDE391B" w14:textId="0127B02C" w:rsidR="00B47BBE" w:rsidRPr="00B47BBE" w:rsidRDefault="004D365A" w:rsidP="00B47BBE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2</w:t>
      </w:r>
      <w:r w:rsidR="00B47BBE">
        <w:rPr>
          <w:rFonts w:ascii="Arial" w:hAnsi="Arial" w:cs="Arial"/>
          <w:lang w:eastAsia="en-US"/>
        </w:rPr>
        <w:t xml:space="preserve">. Sundvalduse ala väljavõte Suuremõisa rängateel </w:t>
      </w:r>
      <w:r w:rsidR="00900C9F">
        <w:rPr>
          <w:rFonts w:ascii="Arial" w:hAnsi="Arial" w:cs="Arial"/>
          <w:lang w:eastAsia="en-US"/>
        </w:rPr>
        <w:t>Kuressaare metskond 1148</w:t>
      </w:r>
      <w:r w:rsidR="00B47BBE">
        <w:rPr>
          <w:rFonts w:ascii="Arial" w:hAnsi="Arial" w:cs="Arial"/>
          <w:lang w:eastAsia="en-US"/>
        </w:rPr>
        <w:t xml:space="preserve"> kinnisasja ulatuses</w:t>
      </w:r>
    </w:p>
    <w:p w14:paraId="46BD134B" w14:textId="692648D2" w:rsidR="00736B6E" w:rsidRPr="00597DE0" w:rsidRDefault="00231426" w:rsidP="00AD0F42">
      <w:pPr>
        <w:tabs>
          <w:tab w:val="left" w:pos="7365"/>
        </w:tabs>
        <w:rPr>
          <w:rFonts w:ascii="Arial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3</w:t>
      </w:r>
      <w:r w:rsidR="00AD0F42" w:rsidRPr="00AD0F42">
        <w:rPr>
          <w:rFonts w:ascii="Arial" w:eastAsiaTheme="minorHAnsi" w:hAnsi="Arial" w:cs="Arial"/>
          <w:lang w:eastAsia="en-US"/>
        </w:rPr>
        <w:t>. Muhu Vallavolikogu otsuse „</w:t>
      </w:r>
      <w:r w:rsidR="00B47BBE">
        <w:rPr>
          <w:rFonts w:ascii="Arial" w:eastAsiaTheme="minorHAnsi" w:hAnsi="Arial" w:cs="Arial"/>
          <w:lang w:eastAsia="en-US"/>
        </w:rPr>
        <w:t xml:space="preserve">Suuremõisa rängatee </w:t>
      </w:r>
      <w:r w:rsidR="00AD0F42" w:rsidRPr="00AD0F42">
        <w:rPr>
          <w:rFonts w:ascii="Arial" w:eastAsiaTheme="minorHAnsi" w:hAnsi="Arial" w:cs="Arial"/>
          <w:lang w:eastAsia="en-US"/>
        </w:rPr>
        <w:t>avalikuks kasutamiseks määramiseks sundvalduse seadmine“ eelnõu</w:t>
      </w:r>
    </w:p>
    <w:p w14:paraId="1A1870EA" w14:textId="77777777" w:rsidR="000268A1" w:rsidRDefault="000268A1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79BA8678" w14:textId="77777777" w:rsidR="009C0777" w:rsidRDefault="009C0777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4E63A7A3" w14:textId="77777777" w:rsidR="009C0777" w:rsidRDefault="009C0777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2F308668" w14:textId="77777777" w:rsidR="003356A1" w:rsidRDefault="003356A1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07368BB9" w14:textId="77777777" w:rsidR="003356A1" w:rsidRDefault="003356A1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1AC97BD6" w14:textId="77777777" w:rsidR="003356A1" w:rsidRDefault="003356A1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00030458" w14:textId="77777777" w:rsidR="004D365A" w:rsidRDefault="004D365A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136180B7" w14:textId="77777777" w:rsidR="004D365A" w:rsidRDefault="004D365A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2260752D" w14:textId="77777777" w:rsidR="004D365A" w:rsidRDefault="004D365A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15FA716E" w14:textId="77777777" w:rsidR="006B2FB6" w:rsidRDefault="006B2FB6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3F2BED16" w14:textId="77777777" w:rsidR="006B2FB6" w:rsidRDefault="006B2FB6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2D8B9F3F" w14:textId="77777777" w:rsidR="006B2FB6" w:rsidRDefault="006B2FB6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79F7D9DF" w14:textId="23B47DE8" w:rsidR="009C0777" w:rsidRDefault="009C0777" w:rsidP="007D55EE">
      <w:pPr>
        <w:tabs>
          <w:tab w:val="left" w:pos="3300"/>
        </w:tabs>
        <w:rPr>
          <w:rFonts w:ascii="Arial" w:hAnsi="Arial" w:cs="Arial"/>
          <w:lang w:eastAsia="en-US"/>
        </w:rPr>
      </w:pPr>
    </w:p>
    <w:p w14:paraId="2CF56DC0" w14:textId="0A71B10C" w:rsidR="000268A1" w:rsidRPr="00597DE0" w:rsidRDefault="000268A1" w:rsidP="00736B6E">
      <w:pPr>
        <w:tabs>
          <w:tab w:val="left" w:pos="7365"/>
        </w:tabs>
        <w:rPr>
          <w:rFonts w:ascii="Arial" w:hAnsi="Arial" w:cs="Arial"/>
          <w:lang w:eastAsia="en-US"/>
        </w:rPr>
      </w:pPr>
      <w:r w:rsidRPr="00597DE0">
        <w:rPr>
          <w:rFonts w:ascii="Arial" w:hAnsi="Arial" w:cs="Arial"/>
          <w:lang w:eastAsia="en-US"/>
        </w:rPr>
        <w:lastRenderedPageBreak/>
        <w:t>Koostaja: Lii Müürisepp-Vink</w:t>
      </w:r>
    </w:p>
    <w:sectPr w:rsidR="000268A1" w:rsidRPr="00597DE0">
      <w:footerReference w:type="default" r:id="rId14"/>
      <w:pgSz w:w="11906" w:h="16838"/>
      <w:pgMar w:top="680" w:right="851" w:bottom="765" w:left="1701" w:header="0" w:footer="708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C8E1C" w14:textId="77777777" w:rsidR="00F15E52" w:rsidRDefault="00F15E52">
      <w:pPr>
        <w:spacing w:after="0"/>
      </w:pPr>
      <w:r>
        <w:separator/>
      </w:r>
    </w:p>
  </w:endnote>
  <w:endnote w:type="continuationSeparator" w:id="0">
    <w:p w14:paraId="5FD92C66" w14:textId="77777777" w:rsidR="00F15E52" w:rsidRDefault="00F15E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049AB" w14:textId="14F72188" w:rsidR="00C15489" w:rsidRDefault="00736B6E">
    <w:pPr>
      <w:pStyle w:val="Jalus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Keskuse </w:t>
    </w:r>
    <w:r w:rsidR="001E5122">
      <w:rPr>
        <w:rFonts w:ascii="Times New Roman" w:hAnsi="Times New Roman" w:cs="Times New Roman"/>
      </w:rPr>
      <w:t>Liiva küla Muhu vald</w:t>
    </w:r>
    <w:r w:rsidR="001E5122">
      <w:rPr>
        <w:rFonts w:ascii="Times New Roman" w:hAnsi="Times New Roman" w:cs="Times New Roman"/>
      </w:rPr>
      <w:tab/>
      <w:t>Tel: 453 0672</w:t>
    </w:r>
    <w:r w:rsidR="001E5122">
      <w:rPr>
        <w:rFonts w:ascii="Times New Roman" w:hAnsi="Times New Roman" w:cs="Times New Roman"/>
      </w:rPr>
      <w:tab/>
      <w:t>e</w:t>
    </w:r>
    <w:r>
      <w:rPr>
        <w:rFonts w:ascii="Times New Roman" w:hAnsi="Times New Roman" w:cs="Times New Roman"/>
      </w:rPr>
      <w:t>-</w:t>
    </w:r>
    <w:r w:rsidR="001E5122">
      <w:rPr>
        <w:rFonts w:ascii="Times New Roman" w:hAnsi="Times New Roman" w:cs="Times New Roman"/>
      </w:rPr>
      <w:t>post: vald@muhu.ee</w:t>
    </w:r>
    <w:r w:rsidR="001E5122">
      <w:rPr>
        <w:rFonts w:ascii="Times New Roman" w:hAnsi="Times New Roman" w:cs="Times New Roman"/>
      </w:rPr>
      <w:br/>
      <w:t>94701 SAARE MAAKOND</w:t>
    </w:r>
    <w:r w:rsidR="001E5122">
      <w:rPr>
        <w:rFonts w:ascii="Times New Roman" w:hAnsi="Times New Roman" w:cs="Times New Roman"/>
      </w:rPr>
      <w:tab/>
    </w:r>
    <w:r w:rsidR="001E5122">
      <w:rPr>
        <w:rFonts w:ascii="Times New Roman" w:hAnsi="Times New Roman" w:cs="Times New Roman"/>
      </w:rPr>
      <w:tab/>
    </w:r>
    <w:hyperlink r:id="rId1">
      <w:r w:rsidR="001E5122">
        <w:rPr>
          <w:rStyle w:val="Hperlink"/>
          <w:rFonts w:ascii="Times New Roman" w:hAnsi="Times New Roman" w:cs="Times New Roman"/>
        </w:rPr>
        <w:t>www.muhu.ee</w:t>
      </w:r>
    </w:hyperlink>
    <w:r w:rsidR="0025417C">
      <w:rPr>
        <w:rFonts w:ascii="Times New Roman" w:hAnsi="Times New Roman" w:cs="Times New Roman"/>
      </w:rPr>
      <w:t xml:space="preserve"> </w:t>
    </w:r>
    <w:r w:rsidR="001E5122">
      <w:rPr>
        <w:rFonts w:ascii="Times New Roman" w:hAnsi="Times New Roman" w:cs="Times New Roman"/>
      </w:rPr>
      <w:br/>
      <w:t>Reg kood 75018710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4965C" w14:textId="77777777" w:rsidR="00F15E52" w:rsidRDefault="00F15E52">
      <w:pPr>
        <w:spacing w:after="0"/>
      </w:pPr>
      <w:r>
        <w:separator/>
      </w:r>
    </w:p>
  </w:footnote>
  <w:footnote w:type="continuationSeparator" w:id="0">
    <w:p w14:paraId="0080F4F3" w14:textId="77777777" w:rsidR="00F15E52" w:rsidRDefault="00F15E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51ED5"/>
    <w:multiLevelType w:val="hybridMultilevel"/>
    <w:tmpl w:val="262843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91E81"/>
    <w:multiLevelType w:val="multilevel"/>
    <w:tmpl w:val="EF6480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4C71104"/>
    <w:multiLevelType w:val="multilevel"/>
    <w:tmpl w:val="E938B7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27541F6"/>
    <w:multiLevelType w:val="multilevel"/>
    <w:tmpl w:val="6D1C42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057728A"/>
    <w:multiLevelType w:val="multilevel"/>
    <w:tmpl w:val="BC2A34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3A81D47"/>
    <w:multiLevelType w:val="multilevel"/>
    <w:tmpl w:val="EB583C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64B1FBE"/>
    <w:multiLevelType w:val="hybridMultilevel"/>
    <w:tmpl w:val="1D9429D6"/>
    <w:lvl w:ilvl="0" w:tplc="7A2089F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34B0F2B"/>
    <w:multiLevelType w:val="hybridMultilevel"/>
    <w:tmpl w:val="3852EAA2"/>
    <w:lvl w:ilvl="0" w:tplc="FFFFFFFF">
      <w:start w:val="1"/>
      <w:numFmt w:val="decimal"/>
      <w:lvlText w:val="%1."/>
      <w:lvlJc w:val="left"/>
      <w:rPr>
        <w:rFonts w:ascii="Times New Roman" w:eastAsiaTheme="minorHAnsi" w:hAnsi="Times New Roman" w:cstheme="maj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4D4332C"/>
    <w:multiLevelType w:val="hybridMultilevel"/>
    <w:tmpl w:val="9DFC50E0"/>
    <w:lvl w:ilvl="0" w:tplc="E03A92D0">
      <w:start w:val="1"/>
      <w:numFmt w:val="lowerRoman"/>
      <w:lvlText w:val="(%1)"/>
      <w:lvlJc w:val="left"/>
      <w:pPr>
        <w:ind w:left="1080" w:hanging="720"/>
      </w:pPr>
      <w:rPr>
        <w:rFonts w:hint="default"/>
        <w:u w:val="singl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481349">
    <w:abstractNumId w:val="3"/>
  </w:num>
  <w:num w:numId="2" w16cid:durableId="1110662222">
    <w:abstractNumId w:val="5"/>
  </w:num>
  <w:num w:numId="3" w16cid:durableId="1849757786">
    <w:abstractNumId w:val="4"/>
  </w:num>
  <w:num w:numId="4" w16cid:durableId="516695995">
    <w:abstractNumId w:val="1"/>
  </w:num>
  <w:num w:numId="5" w16cid:durableId="265888669">
    <w:abstractNumId w:val="2"/>
  </w:num>
  <w:num w:numId="6" w16cid:durableId="1273827158">
    <w:abstractNumId w:val="3"/>
    <w:lvlOverride w:ilvl="0">
      <w:startOverride w:val="1"/>
    </w:lvlOverride>
  </w:num>
  <w:num w:numId="7" w16cid:durableId="755252251">
    <w:abstractNumId w:val="3"/>
  </w:num>
  <w:num w:numId="8" w16cid:durableId="1012604280">
    <w:abstractNumId w:val="4"/>
    <w:lvlOverride w:ilvl="0">
      <w:startOverride w:val="1"/>
    </w:lvlOverride>
  </w:num>
  <w:num w:numId="9" w16cid:durableId="665935269">
    <w:abstractNumId w:val="4"/>
  </w:num>
  <w:num w:numId="10" w16cid:durableId="1384907451">
    <w:abstractNumId w:val="6"/>
  </w:num>
  <w:num w:numId="11" w16cid:durableId="257174626">
    <w:abstractNumId w:val="7"/>
  </w:num>
  <w:num w:numId="12" w16cid:durableId="1204712179">
    <w:abstractNumId w:val="0"/>
  </w:num>
  <w:num w:numId="13" w16cid:durableId="87892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9"/>
    <w:rsid w:val="000268A1"/>
    <w:rsid w:val="00030FC1"/>
    <w:rsid w:val="00041CF5"/>
    <w:rsid w:val="0006159A"/>
    <w:rsid w:val="000668AC"/>
    <w:rsid w:val="000B62B0"/>
    <w:rsid w:val="000E7873"/>
    <w:rsid w:val="00101F29"/>
    <w:rsid w:val="00125504"/>
    <w:rsid w:val="00190E8B"/>
    <w:rsid w:val="00191EF8"/>
    <w:rsid w:val="001C6333"/>
    <w:rsid w:val="001E5122"/>
    <w:rsid w:val="00231426"/>
    <w:rsid w:val="0025417C"/>
    <w:rsid w:val="0025752C"/>
    <w:rsid w:val="002A2660"/>
    <w:rsid w:val="002E657B"/>
    <w:rsid w:val="003004B2"/>
    <w:rsid w:val="003055B7"/>
    <w:rsid w:val="00305E34"/>
    <w:rsid w:val="003233C3"/>
    <w:rsid w:val="003356A1"/>
    <w:rsid w:val="00382FAA"/>
    <w:rsid w:val="00383233"/>
    <w:rsid w:val="00390CE9"/>
    <w:rsid w:val="003935C4"/>
    <w:rsid w:val="003A322C"/>
    <w:rsid w:val="00413363"/>
    <w:rsid w:val="00446AC0"/>
    <w:rsid w:val="004731C6"/>
    <w:rsid w:val="004B23A9"/>
    <w:rsid w:val="004C1106"/>
    <w:rsid w:val="004C198C"/>
    <w:rsid w:val="004D365A"/>
    <w:rsid w:val="004E61FC"/>
    <w:rsid w:val="004E7049"/>
    <w:rsid w:val="00516191"/>
    <w:rsid w:val="00523B00"/>
    <w:rsid w:val="00555709"/>
    <w:rsid w:val="00592383"/>
    <w:rsid w:val="00597DE0"/>
    <w:rsid w:val="005A4D18"/>
    <w:rsid w:val="005C74F1"/>
    <w:rsid w:val="005F3CE3"/>
    <w:rsid w:val="005F43AA"/>
    <w:rsid w:val="006055EE"/>
    <w:rsid w:val="006133E3"/>
    <w:rsid w:val="00645340"/>
    <w:rsid w:val="00650EA0"/>
    <w:rsid w:val="00695369"/>
    <w:rsid w:val="006B2FB6"/>
    <w:rsid w:val="0070309E"/>
    <w:rsid w:val="0072346A"/>
    <w:rsid w:val="007253F2"/>
    <w:rsid w:val="0073246B"/>
    <w:rsid w:val="00735CF7"/>
    <w:rsid w:val="00736B6E"/>
    <w:rsid w:val="0075445A"/>
    <w:rsid w:val="00763BA3"/>
    <w:rsid w:val="00791577"/>
    <w:rsid w:val="007A7526"/>
    <w:rsid w:val="007D55EE"/>
    <w:rsid w:val="00807909"/>
    <w:rsid w:val="00810225"/>
    <w:rsid w:val="0081069D"/>
    <w:rsid w:val="00831CC5"/>
    <w:rsid w:val="008509C5"/>
    <w:rsid w:val="0089301B"/>
    <w:rsid w:val="008F086F"/>
    <w:rsid w:val="008F481D"/>
    <w:rsid w:val="008F5468"/>
    <w:rsid w:val="00900C9F"/>
    <w:rsid w:val="00934639"/>
    <w:rsid w:val="009410BD"/>
    <w:rsid w:val="00942A75"/>
    <w:rsid w:val="0094456A"/>
    <w:rsid w:val="009825E8"/>
    <w:rsid w:val="00991B85"/>
    <w:rsid w:val="009A1B49"/>
    <w:rsid w:val="009B4ACD"/>
    <w:rsid w:val="009C0777"/>
    <w:rsid w:val="009E7749"/>
    <w:rsid w:val="00A514B2"/>
    <w:rsid w:val="00A51793"/>
    <w:rsid w:val="00A76179"/>
    <w:rsid w:val="00AB16B0"/>
    <w:rsid w:val="00AB2CED"/>
    <w:rsid w:val="00AC09B5"/>
    <w:rsid w:val="00AD0F42"/>
    <w:rsid w:val="00AD4268"/>
    <w:rsid w:val="00AF2B47"/>
    <w:rsid w:val="00B1604C"/>
    <w:rsid w:val="00B2329E"/>
    <w:rsid w:val="00B35A7A"/>
    <w:rsid w:val="00B47BBE"/>
    <w:rsid w:val="00B62DDD"/>
    <w:rsid w:val="00B67342"/>
    <w:rsid w:val="00B8317C"/>
    <w:rsid w:val="00B90964"/>
    <w:rsid w:val="00BA342A"/>
    <w:rsid w:val="00BC26D1"/>
    <w:rsid w:val="00BC3D3D"/>
    <w:rsid w:val="00BD4C70"/>
    <w:rsid w:val="00BF3852"/>
    <w:rsid w:val="00C15489"/>
    <w:rsid w:val="00C23E5E"/>
    <w:rsid w:val="00C61115"/>
    <w:rsid w:val="00C61C02"/>
    <w:rsid w:val="00CA5552"/>
    <w:rsid w:val="00CD1FF7"/>
    <w:rsid w:val="00CD21AB"/>
    <w:rsid w:val="00CE18AD"/>
    <w:rsid w:val="00CE3091"/>
    <w:rsid w:val="00D134AA"/>
    <w:rsid w:val="00D236FA"/>
    <w:rsid w:val="00D7493D"/>
    <w:rsid w:val="00D77BAB"/>
    <w:rsid w:val="00DA1EF0"/>
    <w:rsid w:val="00DB1D03"/>
    <w:rsid w:val="00DB29DB"/>
    <w:rsid w:val="00DC5376"/>
    <w:rsid w:val="00DD20C5"/>
    <w:rsid w:val="00E03198"/>
    <w:rsid w:val="00E15E8D"/>
    <w:rsid w:val="00E170C7"/>
    <w:rsid w:val="00E43956"/>
    <w:rsid w:val="00E43B7B"/>
    <w:rsid w:val="00E750E2"/>
    <w:rsid w:val="00E8217E"/>
    <w:rsid w:val="00EA7C65"/>
    <w:rsid w:val="00EC37E3"/>
    <w:rsid w:val="00F1345A"/>
    <w:rsid w:val="00F15E52"/>
    <w:rsid w:val="00F226C2"/>
    <w:rsid w:val="00F22ABC"/>
    <w:rsid w:val="00F96DAF"/>
    <w:rsid w:val="00FB5663"/>
    <w:rsid w:val="00FD6CAB"/>
    <w:rsid w:val="00FE71F8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8470"/>
  <w15:docId w15:val="{5824EB94-429D-4F62-9B02-DE27D59B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uppressAutoHyphens/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39CE"/>
  </w:style>
  <w:style w:type="paragraph" w:styleId="Pealkiri1">
    <w:name w:val="heading 1"/>
    <w:basedOn w:val="Normaallaad"/>
    <w:next w:val="Normaallaad"/>
    <w:link w:val="Pealkiri1Mrk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700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CF721D"/>
    <w:rPr>
      <w:rFonts w:ascii="Tahoma" w:hAnsi="Tahoma" w:cs="Tahoma"/>
      <w:sz w:val="16"/>
      <w:szCs w:val="16"/>
    </w:rPr>
  </w:style>
  <w:style w:type="character" w:customStyle="1" w:styleId="PisMrk">
    <w:name w:val="Päis Märk"/>
    <w:basedOn w:val="Liguvaikefont"/>
    <w:link w:val="Pis"/>
    <w:uiPriority w:val="99"/>
    <w:qFormat/>
    <w:rsid w:val="006205AA"/>
  </w:style>
  <w:style w:type="character" w:customStyle="1" w:styleId="JalusMrk">
    <w:name w:val="Jalus Märk"/>
    <w:basedOn w:val="Liguvaikefont"/>
    <w:link w:val="Jalus"/>
    <w:uiPriority w:val="99"/>
    <w:qFormat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qFormat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character" w:customStyle="1" w:styleId="KehatekstMrk">
    <w:name w:val="Kehatekst Märk"/>
    <w:basedOn w:val="Liguvaikefont"/>
    <w:link w:val="Kehatekst"/>
    <w:qFormat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Pealkiri1Mrk">
    <w:name w:val="Pealkiri 1 Märk"/>
    <w:basedOn w:val="Liguvaikefont"/>
    <w:link w:val="Pealkiri1"/>
    <w:uiPriority w:val="9"/>
    <w:qFormat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noteCharacters">
    <w:name w:val="Footnote Characters"/>
    <w:uiPriority w:val="99"/>
    <w:semiHidden/>
    <w:unhideWhenUsed/>
    <w:qFormat/>
    <w:rsid w:val="006D00C0"/>
    <w:rPr>
      <w:rFonts w:cs="Times New Roman"/>
      <w:vertAlign w:val="superscript"/>
    </w:rPr>
  </w:style>
  <w:style w:type="character" w:styleId="Allmrkuseviide">
    <w:name w:val="footnote reference"/>
    <w:rPr>
      <w:rFonts w:cs="Times New Roman"/>
      <w:vertAlign w:val="superscript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qFormat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qFormat/>
    <w:rsid w:val="004700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ahendamatamainimine">
    <w:name w:val="Unresolved Mention"/>
    <w:basedOn w:val="Liguvaikefont"/>
    <w:uiPriority w:val="99"/>
    <w:semiHidden/>
    <w:unhideWhenUsed/>
    <w:qFormat/>
    <w:rsid w:val="001F12DE"/>
    <w:rPr>
      <w:color w:val="605E5C"/>
      <w:shd w:val="clear" w:color="auto" w:fill="E1DFDD"/>
    </w:rPr>
  </w:style>
  <w:style w:type="character" w:customStyle="1" w:styleId="TekstMrk">
    <w:name w:val="Tekst Märk"/>
    <w:link w:val="Tekst"/>
    <w:qFormat/>
    <w:locked/>
    <w:rsid w:val="009608B0"/>
    <w:rPr>
      <w:rFonts w:ascii="Times New Roman" w:eastAsia="Calibri" w:hAnsi="Times New Roman" w:cs="Times New Roman"/>
      <w:sz w:val="24"/>
      <w:szCs w:val="24"/>
    </w:rPr>
  </w:style>
  <w:style w:type="character" w:styleId="Kommentaariviide">
    <w:name w:val="annotation reference"/>
    <w:basedOn w:val="Liguvaikefont"/>
    <w:uiPriority w:val="99"/>
    <w:semiHidden/>
    <w:unhideWhenUsed/>
    <w:qFormat/>
    <w:rsid w:val="00084998"/>
    <w:rPr>
      <w:sz w:val="16"/>
      <w:szCs w:val="16"/>
    </w:rPr>
  </w:style>
  <w:style w:type="character" w:customStyle="1" w:styleId="KommentaaritekstMrk">
    <w:name w:val="Kommentaari tekst Märk"/>
    <w:basedOn w:val="Liguvaikefont"/>
    <w:link w:val="Kommentaaritekst"/>
    <w:uiPriority w:val="99"/>
    <w:qFormat/>
    <w:rsid w:val="00084998"/>
    <w:rPr>
      <w:sz w:val="20"/>
      <w:szCs w:val="20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qFormat/>
    <w:rsid w:val="00084998"/>
    <w:rPr>
      <w:b/>
      <w:bCs/>
      <w:sz w:val="20"/>
      <w:szCs w:val="20"/>
    </w:rPr>
  </w:style>
  <w:style w:type="paragraph" w:customStyle="1" w:styleId="Heading">
    <w:name w:val="Heading"/>
    <w:basedOn w:val="Normaallaad"/>
    <w:next w:val="Kehateks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link w:val="KehatekstMrk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CF721D"/>
    <w:pPr>
      <w:spacing w:after="0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allaad"/>
    <w:qFormat/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/>
    </w:pPr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/>
    </w:p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rPr>
      <w:rFonts w:ascii="Calibri" w:eastAsiaTheme="minorHAnsi" w:hAnsi="Calibri" w:cs="Arial"/>
      <w:lang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Tekst">
    <w:name w:val="Tekst"/>
    <w:basedOn w:val="Normaallaad"/>
    <w:link w:val="TekstMrk"/>
    <w:qFormat/>
    <w:rsid w:val="009608B0"/>
    <w:pPr>
      <w:spacing w:after="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ealkiri10">
    <w:name w:val="Pealkiri1"/>
    <w:basedOn w:val="Normaallaad"/>
    <w:qFormat/>
    <w:rsid w:val="009608B0"/>
    <w:pPr>
      <w:spacing w:after="0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styleId="Kommentaaritekst">
    <w:name w:val="annotation text"/>
    <w:basedOn w:val="Normaallaad"/>
    <w:link w:val="KommentaaritekstMrk"/>
    <w:uiPriority w:val="99"/>
    <w:unhideWhenUsed/>
    <w:qFormat/>
    <w:rsid w:val="0008499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qFormat/>
    <w:rsid w:val="00084998"/>
    <w:rPr>
      <w:b/>
      <w:bCs/>
    </w:rPr>
  </w:style>
  <w:style w:type="paragraph" w:customStyle="1" w:styleId="FrameContents">
    <w:name w:val="Frame Contents"/>
    <w:basedOn w:val="Normaallaa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6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eed@muhu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ed@muhu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ntselei@muhu.e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hu.ee/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581166-9c73-470f-b3a0-a2d73d067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0DE1BEB7DB249AB576A518A526D24" ma:contentTypeVersion="10" ma:contentTypeDescription="Create a new document." ma:contentTypeScope="" ma:versionID="7993252149cd049f60f01789cf9347a2">
  <xsd:schema xmlns:xsd="http://www.w3.org/2001/XMLSchema" xmlns:xs="http://www.w3.org/2001/XMLSchema" xmlns:p="http://schemas.microsoft.com/office/2006/metadata/properties" xmlns:ns3="24820a33-2aee-4a4e-9074-7ca68320ec46" xmlns:ns4="55581166-9c73-470f-b3a0-a2d73d067e3a" targetNamespace="http://schemas.microsoft.com/office/2006/metadata/properties" ma:root="true" ma:fieldsID="1e2e6630cf2a793a39001f61aaac68e6" ns3:_="" ns4:_="">
    <xsd:import namespace="24820a33-2aee-4a4e-9074-7ca68320ec46"/>
    <xsd:import namespace="55581166-9c73-470f-b3a0-a2d73d067e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20a33-2aee-4a4e-9074-7ca68320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81166-9c73-470f-b3a0-a2d73d067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C6697-384C-4FE5-87F6-7448CCEBD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D896B-81C1-4EC1-A494-1FF2AE90A90B}">
  <ds:schemaRefs>
    <ds:schemaRef ds:uri="http://schemas.microsoft.com/office/2006/metadata/properties"/>
    <ds:schemaRef ds:uri="http://schemas.microsoft.com/office/infopath/2007/PartnerControls"/>
    <ds:schemaRef ds:uri="55581166-9c73-470f-b3a0-a2d73d067e3a"/>
  </ds:schemaRefs>
</ds:datastoreItem>
</file>

<file path=customXml/itemProps3.xml><?xml version="1.0" encoding="utf-8"?>
<ds:datastoreItem xmlns:ds="http://schemas.openxmlformats.org/officeDocument/2006/customXml" ds:itemID="{38CE35C9-830D-4AE8-9444-AE219C71E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20a33-2aee-4a4e-9074-7ca68320ec46"/>
    <ds:schemaRef ds:uri="55581166-9c73-470f-b3a0-a2d73d067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867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Lii Müürisepp</cp:lastModifiedBy>
  <cp:revision>6</cp:revision>
  <cp:lastPrinted>2024-09-13T09:05:00Z</cp:lastPrinted>
  <dcterms:created xsi:type="dcterms:W3CDTF">2024-11-26T13:30:00Z</dcterms:created>
  <dcterms:modified xsi:type="dcterms:W3CDTF">2024-12-03T13:40:00Z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0x01010015E0DE1BEB7DB249AB576A518A526D24</vt:lpwstr>
  </property>
</Properties>
</file>